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59" w:rsidRDefault="00224B59" w:rsidP="001E447F">
      <w:pPr>
        <w:ind w:firstLine="709"/>
        <w:jc w:val="center"/>
        <w:rPr>
          <w:b/>
          <w:sz w:val="28"/>
          <w:szCs w:val="28"/>
          <w:u w:val="single"/>
        </w:rPr>
      </w:pPr>
      <w:r w:rsidRPr="001E447F">
        <w:rPr>
          <w:b/>
          <w:sz w:val="28"/>
          <w:szCs w:val="28"/>
          <w:u w:val="single"/>
        </w:rPr>
        <w:t>Практические советы учителя-логопеда родителям будущих первоклассников</w:t>
      </w:r>
    </w:p>
    <w:p w:rsidR="001E447F" w:rsidRPr="005D70F5" w:rsidRDefault="001E447F" w:rsidP="001E447F">
      <w:pPr>
        <w:ind w:firstLine="709"/>
        <w:jc w:val="center"/>
        <w:rPr>
          <w:i/>
          <w:sz w:val="26"/>
          <w:szCs w:val="26"/>
        </w:rPr>
      </w:pPr>
      <w:r w:rsidRPr="005D70F5">
        <w:rPr>
          <w:i/>
          <w:sz w:val="26"/>
          <w:szCs w:val="26"/>
        </w:rPr>
        <w:t>(родительское собрание)</w:t>
      </w:r>
    </w:p>
    <w:p w:rsidR="001E447F" w:rsidRPr="005D70F5" w:rsidRDefault="001E447F" w:rsidP="001E447F">
      <w:pPr>
        <w:ind w:firstLine="709"/>
        <w:jc w:val="right"/>
        <w:rPr>
          <w:i/>
          <w:sz w:val="26"/>
          <w:szCs w:val="26"/>
        </w:rPr>
      </w:pPr>
      <w:r w:rsidRPr="005D70F5">
        <w:rPr>
          <w:i/>
          <w:sz w:val="26"/>
          <w:szCs w:val="26"/>
        </w:rPr>
        <w:t>Сентябрь, 2017 г.</w:t>
      </w:r>
    </w:p>
    <w:p w:rsidR="001E447F" w:rsidRPr="005D70F5" w:rsidRDefault="001E447F" w:rsidP="001E447F">
      <w:pPr>
        <w:ind w:firstLine="709"/>
        <w:jc w:val="right"/>
        <w:rPr>
          <w:i/>
          <w:sz w:val="26"/>
          <w:szCs w:val="26"/>
        </w:rPr>
      </w:pPr>
      <w:r w:rsidRPr="005D70F5">
        <w:rPr>
          <w:i/>
          <w:sz w:val="26"/>
          <w:szCs w:val="26"/>
        </w:rPr>
        <w:t xml:space="preserve">Подготовила: учитель-логопед МБДОУ </w:t>
      </w:r>
    </w:p>
    <w:p w:rsidR="001E447F" w:rsidRPr="005D70F5" w:rsidRDefault="001E447F" w:rsidP="001E447F">
      <w:pPr>
        <w:ind w:firstLine="709"/>
        <w:jc w:val="right"/>
        <w:rPr>
          <w:i/>
          <w:sz w:val="26"/>
          <w:szCs w:val="26"/>
        </w:rPr>
      </w:pPr>
      <w:r w:rsidRPr="005D70F5">
        <w:rPr>
          <w:i/>
          <w:sz w:val="26"/>
          <w:szCs w:val="26"/>
        </w:rPr>
        <w:t>«Детский сад № 41 «Петушок»</w:t>
      </w:r>
    </w:p>
    <w:p w:rsidR="001E447F" w:rsidRPr="005D70F5" w:rsidRDefault="001E447F" w:rsidP="001E447F">
      <w:pPr>
        <w:ind w:firstLine="709"/>
        <w:jc w:val="right"/>
        <w:rPr>
          <w:i/>
          <w:sz w:val="26"/>
          <w:szCs w:val="26"/>
        </w:rPr>
      </w:pPr>
      <w:proofErr w:type="spellStart"/>
      <w:r w:rsidRPr="005D70F5">
        <w:rPr>
          <w:i/>
          <w:sz w:val="26"/>
          <w:szCs w:val="26"/>
        </w:rPr>
        <w:t>Деречук</w:t>
      </w:r>
      <w:proofErr w:type="spellEnd"/>
      <w:r w:rsidRPr="005D70F5">
        <w:rPr>
          <w:i/>
          <w:sz w:val="26"/>
          <w:szCs w:val="26"/>
        </w:rPr>
        <w:t xml:space="preserve"> М.Ю.</w:t>
      </w:r>
    </w:p>
    <w:p w:rsidR="00224B59" w:rsidRPr="005D70F5" w:rsidRDefault="00224B59" w:rsidP="001E447F">
      <w:pPr>
        <w:ind w:firstLine="709"/>
        <w:jc w:val="center"/>
        <w:rPr>
          <w:b/>
          <w:sz w:val="26"/>
          <w:szCs w:val="26"/>
          <w:u w:val="single"/>
        </w:rPr>
      </w:pPr>
    </w:p>
    <w:p w:rsidR="00224B59" w:rsidRPr="005D70F5" w:rsidRDefault="00224B59" w:rsidP="001E44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224B59" w:rsidRPr="005D70F5" w:rsidRDefault="00224B59" w:rsidP="001E447F">
      <w:pPr>
        <w:ind w:firstLine="709"/>
        <w:jc w:val="both"/>
        <w:rPr>
          <w:b/>
          <w:sz w:val="26"/>
          <w:szCs w:val="26"/>
          <w:u w:val="single"/>
        </w:rPr>
      </w:pPr>
    </w:p>
    <w:p w:rsidR="00224B59" w:rsidRPr="005D70F5" w:rsidRDefault="00224B59" w:rsidP="001E447F">
      <w:pPr>
        <w:ind w:firstLine="709"/>
        <w:jc w:val="both"/>
        <w:rPr>
          <w:b/>
          <w:sz w:val="26"/>
          <w:szCs w:val="26"/>
        </w:rPr>
      </w:pPr>
      <w:r w:rsidRPr="005D70F5">
        <w:rPr>
          <w:b/>
          <w:sz w:val="26"/>
          <w:szCs w:val="26"/>
        </w:rPr>
        <w:t>Родителям следует обратить внимание на следующее:</w:t>
      </w:r>
    </w:p>
    <w:p w:rsidR="00224B59" w:rsidRPr="005D70F5" w:rsidRDefault="00224B59" w:rsidP="001E447F">
      <w:pPr>
        <w:ind w:firstLine="709"/>
        <w:jc w:val="both"/>
        <w:rPr>
          <w:b/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i/>
          <w:sz w:val="26"/>
          <w:szCs w:val="26"/>
        </w:rPr>
      </w:pPr>
      <w:r w:rsidRPr="005D70F5">
        <w:rPr>
          <w:b/>
          <w:sz w:val="26"/>
          <w:szCs w:val="26"/>
        </w:rPr>
        <w:t>1</w:t>
      </w:r>
      <w:r w:rsidRPr="005D70F5">
        <w:rPr>
          <w:i/>
          <w:sz w:val="26"/>
          <w:szCs w:val="26"/>
        </w:rPr>
        <w:t xml:space="preserve">. </w:t>
      </w:r>
      <w:r w:rsidRPr="005D70F5">
        <w:rPr>
          <w:b/>
          <w:i/>
          <w:sz w:val="26"/>
          <w:szCs w:val="26"/>
        </w:rPr>
        <w:t>Состояние звукопроизношения.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Ребенок к шести годам должен четко произносить все звуки.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b/>
          <w:i/>
          <w:sz w:val="26"/>
          <w:szCs w:val="26"/>
        </w:rPr>
      </w:pPr>
      <w:r w:rsidRPr="005D70F5">
        <w:rPr>
          <w:b/>
          <w:sz w:val="26"/>
          <w:szCs w:val="26"/>
        </w:rPr>
        <w:t>2</w:t>
      </w:r>
      <w:r w:rsidRPr="005D70F5">
        <w:rPr>
          <w:b/>
          <w:i/>
          <w:sz w:val="26"/>
          <w:szCs w:val="26"/>
        </w:rPr>
        <w:t>. Состояние фонематических процессов.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5D70F5">
        <w:rPr>
          <w:sz w:val="26"/>
          <w:szCs w:val="26"/>
        </w:rPr>
        <w:t>ца</w:t>
      </w:r>
      <w:proofErr w:type="spellEnd"/>
      <w:r w:rsidRPr="005D70F5">
        <w:rPr>
          <w:sz w:val="26"/>
          <w:szCs w:val="26"/>
        </w:rPr>
        <w:t>-та, вы-вы-</w:t>
      </w:r>
      <w:proofErr w:type="spellStart"/>
      <w:r w:rsidRPr="005D70F5">
        <w:rPr>
          <w:sz w:val="26"/>
          <w:szCs w:val="26"/>
        </w:rPr>
        <w:t>фы</w:t>
      </w:r>
      <w:proofErr w:type="spellEnd"/>
      <w:r w:rsidRPr="005D70F5">
        <w:rPr>
          <w:sz w:val="26"/>
          <w:szCs w:val="26"/>
        </w:rPr>
        <w:t xml:space="preserve"> и др.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b/>
          <w:i/>
          <w:sz w:val="26"/>
          <w:szCs w:val="26"/>
        </w:rPr>
      </w:pPr>
      <w:r w:rsidRPr="005D70F5">
        <w:rPr>
          <w:b/>
          <w:sz w:val="26"/>
          <w:szCs w:val="26"/>
        </w:rPr>
        <w:t xml:space="preserve">3. </w:t>
      </w:r>
      <w:r w:rsidRPr="005D70F5">
        <w:rPr>
          <w:b/>
          <w:i/>
          <w:sz w:val="26"/>
          <w:szCs w:val="26"/>
        </w:rPr>
        <w:t>Состояние грамматического строя.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Следует обратить внимание на словообразование (дождь – дождик), словоизменение (стул – стулья), согласование (желтый мяч), управление (вышел из дома, рассказал о друге).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b/>
          <w:i/>
          <w:sz w:val="26"/>
          <w:szCs w:val="26"/>
        </w:rPr>
      </w:pPr>
      <w:r w:rsidRPr="005D70F5">
        <w:rPr>
          <w:b/>
          <w:sz w:val="26"/>
          <w:szCs w:val="26"/>
        </w:rPr>
        <w:t>4</w:t>
      </w:r>
      <w:r w:rsidRPr="005D70F5">
        <w:rPr>
          <w:b/>
          <w:i/>
          <w:sz w:val="26"/>
          <w:szCs w:val="26"/>
        </w:rPr>
        <w:t>. Состояние слоговой структуры слова.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Шестилетний ребенок умеет безошибочно произносить слова типа: велосипедист, экскурсовод и т. п.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b/>
          <w:i/>
          <w:sz w:val="26"/>
          <w:szCs w:val="26"/>
        </w:rPr>
      </w:pPr>
      <w:r w:rsidRPr="005D70F5">
        <w:rPr>
          <w:b/>
          <w:sz w:val="26"/>
          <w:szCs w:val="26"/>
        </w:rPr>
        <w:t>5</w:t>
      </w:r>
      <w:r w:rsidRPr="005D70F5">
        <w:rPr>
          <w:b/>
          <w:i/>
          <w:sz w:val="26"/>
          <w:szCs w:val="26"/>
        </w:rPr>
        <w:t>. Состояние словарного запаса.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  <w:r w:rsidRPr="005D70F5">
        <w:rPr>
          <w:rStyle w:val="c0"/>
          <w:sz w:val="26"/>
          <w:szCs w:val="26"/>
        </w:rPr>
        <w:t> В словаре 6-7-летнего ребёнка должно быть около 2000 слов, причём среди них представлены все части речи. Если вы хотите, чтобы речь вашего ребенка отвечала возрастной норме, а словарь был достаточно богатым, старайтесь: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  <w:r w:rsidRPr="005D70F5">
        <w:rPr>
          <w:rStyle w:val="c0"/>
          <w:sz w:val="26"/>
          <w:szCs w:val="26"/>
        </w:rPr>
        <w:t xml:space="preserve">во-первых, сами говорить правильно, 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  <w:r w:rsidRPr="005D70F5">
        <w:rPr>
          <w:rStyle w:val="c0"/>
          <w:sz w:val="26"/>
          <w:szCs w:val="26"/>
        </w:rPr>
        <w:t>во-вторых, постоянно поправлять ребенка, если он произнес поставленный логопедом звук неверно,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  <w:r w:rsidRPr="005D70F5">
        <w:rPr>
          <w:rStyle w:val="c0"/>
          <w:sz w:val="26"/>
          <w:szCs w:val="26"/>
        </w:rPr>
        <w:t xml:space="preserve">в-третьих, больше времени находите для общения с ребенком, 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  <w:r w:rsidRPr="005D70F5">
        <w:rPr>
          <w:rStyle w:val="c0"/>
          <w:sz w:val="26"/>
          <w:szCs w:val="26"/>
        </w:rPr>
        <w:t>в-четвертых, занимайтесь с ним.</w:t>
      </w: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6"/>
          <w:szCs w:val="26"/>
        </w:rPr>
      </w:pPr>
    </w:p>
    <w:p w:rsidR="00224B59" w:rsidRPr="005D70F5" w:rsidRDefault="00224B59" w:rsidP="001E447F">
      <w:pPr>
        <w:pStyle w:val="c1"/>
        <w:shd w:val="clear" w:color="auto" w:fill="FFFFFF"/>
        <w:spacing w:before="0" w:after="0"/>
        <w:ind w:firstLine="709"/>
        <w:jc w:val="both"/>
        <w:rPr>
          <w:b/>
          <w:i/>
          <w:sz w:val="26"/>
          <w:szCs w:val="26"/>
        </w:rPr>
      </w:pPr>
      <w:r w:rsidRPr="005D70F5">
        <w:rPr>
          <w:rStyle w:val="c0"/>
          <w:b/>
          <w:sz w:val="26"/>
          <w:szCs w:val="26"/>
        </w:rPr>
        <w:t xml:space="preserve">6. </w:t>
      </w:r>
      <w:r w:rsidRPr="005D70F5">
        <w:rPr>
          <w:b/>
          <w:i/>
          <w:sz w:val="26"/>
          <w:szCs w:val="26"/>
        </w:rPr>
        <w:t>Состояние связной речи.</w:t>
      </w:r>
    </w:p>
    <w:p w:rsidR="00224B59" w:rsidRPr="005D70F5" w:rsidRDefault="00224B59" w:rsidP="001E447F">
      <w:pPr>
        <w:pStyle w:val="c1"/>
        <w:spacing w:before="0" w:after="0"/>
        <w:ind w:firstLine="709"/>
        <w:jc w:val="both"/>
        <w:rPr>
          <w:sz w:val="26"/>
          <w:szCs w:val="26"/>
        </w:rPr>
      </w:pPr>
      <w:r w:rsidRPr="005D70F5">
        <w:rPr>
          <w:rStyle w:val="c5"/>
          <w:sz w:val="26"/>
          <w:szCs w:val="26"/>
        </w:rPr>
        <w:t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</w:t>
      </w:r>
      <w:r w:rsidRPr="005D70F5">
        <w:rPr>
          <w:sz w:val="26"/>
          <w:szCs w:val="26"/>
        </w:rPr>
        <w:t xml:space="preserve"> </w:t>
      </w:r>
      <w:r w:rsidRPr="005D70F5">
        <w:rPr>
          <w:rStyle w:val="c5"/>
          <w:sz w:val="26"/>
          <w:szCs w:val="26"/>
        </w:rPr>
        <w:t>Когда ребенок освоит пересказ сказок, можно переходить к более сложным текстам.</w:t>
      </w:r>
    </w:p>
    <w:p w:rsidR="00224B59" w:rsidRPr="005D70F5" w:rsidRDefault="00224B59" w:rsidP="001E447F">
      <w:pPr>
        <w:jc w:val="both"/>
        <w:rPr>
          <w:i/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А также:</w:t>
      </w:r>
    </w:p>
    <w:p w:rsidR="001E447F" w:rsidRPr="005D70F5" w:rsidRDefault="001E447F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Развитие мелкой моторики –</w:t>
      </w:r>
      <w:r w:rsidRPr="005D70F5">
        <w:rPr>
          <w:sz w:val="26"/>
          <w:szCs w:val="26"/>
        </w:rPr>
        <w:t xml:space="preserve"> часто обучение письму вызывает у детей наибольшие трудности, проблемы. Для того, чтобы избежать проблемы, нужно решить вопрос с </w:t>
      </w:r>
      <w:r w:rsidRPr="005D70F5">
        <w:rPr>
          <w:sz w:val="26"/>
          <w:szCs w:val="26"/>
        </w:rPr>
        <w:lastRenderedPageBreak/>
        <w:t xml:space="preserve">готовностью к письму непосредственно руки. Лепка из пластилина замечательно воздействует на мелкую моторику. Такие упражнения, как застегивание и расстегивание пуговицы, пришивать их, пытаться оторвать (но только без ущерба для одежды, на специальном материале). Полезно развязывание узелков на шнурках, раскрашивание, рисование (фломастеры не рекомендуются), графические упражнения (штриховка), нанизывание бус, </w:t>
      </w:r>
      <w:proofErr w:type="spellStart"/>
      <w:r w:rsidRPr="005D70F5">
        <w:rPr>
          <w:sz w:val="26"/>
          <w:szCs w:val="26"/>
        </w:rPr>
        <w:t>бисероплетение</w:t>
      </w:r>
      <w:proofErr w:type="spellEnd"/>
      <w:r w:rsidRPr="005D70F5">
        <w:rPr>
          <w:sz w:val="26"/>
          <w:szCs w:val="26"/>
        </w:rPr>
        <w:t xml:space="preserve">, собирание </w:t>
      </w:r>
      <w:proofErr w:type="spellStart"/>
      <w:r w:rsidRPr="005D70F5">
        <w:rPr>
          <w:sz w:val="26"/>
          <w:szCs w:val="26"/>
        </w:rPr>
        <w:t>пазлов</w:t>
      </w:r>
      <w:proofErr w:type="spellEnd"/>
      <w:r w:rsidRPr="005D70F5">
        <w:rPr>
          <w:sz w:val="26"/>
          <w:szCs w:val="26"/>
        </w:rPr>
        <w:t>, мозаика</w:t>
      </w:r>
      <w:r w:rsidR="005D70F5" w:rsidRPr="005D70F5">
        <w:rPr>
          <w:sz w:val="26"/>
          <w:szCs w:val="26"/>
        </w:rPr>
        <w:t>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Состояние пространственных функций</w:t>
      </w:r>
      <w:r w:rsidRPr="005D70F5">
        <w:rPr>
          <w:sz w:val="26"/>
          <w:szCs w:val="26"/>
        </w:rPr>
        <w:t xml:space="preserve"> (умение определять «право – лево» в различных условиях, положениях тела, умение узнавать предметы, буквы в разных положениях.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Коммуникативные функции</w:t>
      </w:r>
      <w:r w:rsidRPr="005D70F5">
        <w:rPr>
          <w:sz w:val="26"/>
          <w:szCs w:val="26"/>
        </w:rPr>
        <w:t xml:space="preserve"> (общение с детьми, взрослыми, умение слушать, запоминать и выполнять инструкции).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Состояние игровой деятельности</w:t>
      </w:r>
      <w:r w:rsidRPr="005D70F5">
        <w:rPr>
          <w:sz w:val="26"/>
          <w:szCs w:val="26"/>
        </w:rPr>
        <w:t xml:space="preserve"> (умение играть самостоятельно, в группах, развитие сюжетной игры, умение придумывать и принимать правила).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Мотивация</w:t>
      </w:r>
      <w:r w:rsidRPr="005D70F5">
        <w:rPr>
          <w:sz w:val="26"/>
          <w:szCs w:val="26"/>
        </w:rPr>
        <w:t xml:space="preserve"> (наличие желания учиться, узнавать новое).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Развитие элементарных математических навыков</w:t>
      </w:r>
      <w:r w:rsidRPr="005D70F5">
        <w:rPr>
          <w:sz w:val="26"/>
          <w:szCs w:val="26"/>
        </w:rPr>
        <w:t xml:space="preserve"> (счет в пределах 10, решение элементарных задач).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Развитие процессов внимания, памяти</w:t>
      </w:r>
      <w:r w:rsidRPr="005D70F5">
        <w:rPr>
          <w:sz w:val="26"/>
          <w:szCs w:val="26"/>
        </w:rPr>
        <w:t xml:space="preserve"> (например, запоминание 7-8 слов, предметов).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b/>
          <w:sz w:val="26"/>
          <w:szCs w:val="26"/>
        </w:rPr>
        <w:t>Развитие мышления</w:t>
      </w:r>
      <w:r w:rsidRPr="005D70F5">
        <w:rPr>
          <w:sz w:val="26"/>
          <w:szCs w:val="26"/>
        </w:rPr>
        <w:t xml:space="preserve"> (обобщение «назови одним словом», классификация «распредели на группы», выделение лишнего с объяснением).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b/>
          <w:i/>
          <w:sz w:val="26"/>
          <w:szCs w:val="26"/>
        </w:rPr>
      </w:pPr>
      <w:r w:rsidRPr="005D70F5">
        <w:rPr>
          <w:b/>
          <w:i/>
          <w:sz w:val="26"/>
          <w:szCs w:val="26"/>
        </w:rPr>
        <w:t>Если ребенок читает: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 xml:space="preserve">Чтение должно быть плавное, </w:t>
      </w:r>
      <w:proofErr w:type="spellStart"/>
      <w:r w:rsidRPr="005D70F5">
        <w:rPr>
          <w:sz w:val="26"/>
          <w:szCs w:val="26"/>
        </w:rPr>
        <w:t>послоговое</w:t>
      </w:r>
      <w:proofErr w:type="spellEnd"/>
      <w:r w:rsidRPr="005D70F5">
        <w:rPr>
          <w:sz w:val="26"/>
          <w:szCs w:val="26"/>
        </w:rPr>
        <w:t>, ребенок понимает прочитанное.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Письмо печатными буквами, нет зеркально написанных букв.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 xml:space="preserve">Надеюсь, что все перечисленное выше 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у вашего ребенка на «5+»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Если имеются проблемы – не огорчайтесь, есть специалисты, которые помогут Вам и вашему ребенку, главное -своевременное выявление нарушений и раннее начало коррекционных мероприятий.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5D70F5">
        <w:rPr>
          <w:sz w:val="26"/>
          <w:szCs w:val="26"/>
        </w:rPr>
        <w:t>дисграфия</w:t>
      </w:r>
      <w:proofErr w:type="spellEnd"/>
      <w:r w:rsidRPr="005D70F5">
        <w:rPr>
          <w:sz w:val="26"/>
          <w:szCs w:val="26"/>
        </w:rPr>
        <w:t xml:space="preserve"> – нарушение процесса письма и </w:t>
      </w:r>
      <w:proofErr w:type="spellStart"/>
      <w:r w:rsidRPr="005D70F5">
        <w:rPr>
          <w:sz w:val="26"/>
          <w:szCs w:val="26"/>
        </w:rPr>
        <w:t>дислексия</w:t>
      </w:r>
      <w:proofErr w:type="spellEnd"/>
      <w:r w:rsidRPr="005D70F5">
        <w:rPr>
          <w:sz w:val="26"/>
          <w:szCs w:val="26"/>
        </w:rPr>
        <w:t xml:space="preserve"> – нарушение процесса чтения).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  <w:u w:val="single"/>
        </w:rPr>
      </w:pPr>
      <w:r w:rsidRPr="005D70F5">
        <w:rPr>
          <w:sz w:val="26"/>
          <w:szCs w:val="26"/>
          <w:u w:val="single"/>
        </w:rPr>
        <w:t>В группу риска попадают следующие учащиеся: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 Если ребенок левша.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 Если он – переученный правша.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-Если ваш ребенок посещал логопедическую группу.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-Если в семье говорят на двух и более языках.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-Если ребенок слишком рано пошел в школу.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-Если у ребенка есть проблемы с памятью, вниманием.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-Если нарушено звукопроизношение (возможны ошибки на письме: ребенок пишет то, что говорит).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lastRenderedPageBreak/>
        <w:t>-Если нарушено фонематическое восприятие (ребенок не может правильно повторить слоги, набор звуков).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i/>
          <w:sz w:val="26"/>
          <w:szCs w:val="26"/>
        </w:rPr>
      </w:pPr>
      <w:r w:rsidRPr="005D70F5">
        <w:rPr>
          <w:i/>
          <w:sz w:val="26"/>
          <w:szCs w:val="26"/>
        </w:rPr>
        <w:t>У детей, владеющих навыком письма и чтения, особое внимание необходимо обратить на характер ошибок, логопедическими ошибками считаются:</w:t>
      </w:r>
    </w:p>
    <w:p w:rsidR="00224B59" w:rsidRPr="005D70F5" w:rsidRDefault="00224B59" w:rsidP="001E447F">
      <w:pPr>
        <w:ind w:firstLine="709"/>
        <w:jc w:val="both"/>
        <w:rPr>
          <w:i/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-Смешение букв по оптическому сходству (т-п, а-о).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 Пропуски букв, слогов.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</w:t>
      </w:r>
      <w:proofErr w:type="spellStart"/>
      <w:r w:rsidRPr="005D70F5">
        <w:rPr>
          <w:sz w:val="26"/>
          <w:szCs w:val="26"/>
        </w:rPr>
        <w:t>Недописывание</w:t>
      </w:r>
      <w:proofErr w:type="spellEnd"/>
      <w:r w:rsidRPr="005D70F5">
        <w:rPr>
          <w:sz w:val="26"/>
          <w:szCs w:val="26"/>
        </w:rPr>
        <w:t>, наращивание слов.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 xml:space="preserve">Известно, что основное развитие речи происходит до 5 лет.  После 5 лет происходит совершенствование речевых функций. Исходя из опыта ведущих педагогов, родителям будущих первоклассников можно дать </w:t>
      </w:r>
      <w:r w:rsidRPr="005D70F5">
        <w:rPr>
          <w:b/>
          <w:sz w:val="26"/>
          <w:szCs w:val="26"/>
          <w:u w:val="single"/>
        </w:rPr>
        <w:t>следующие рекомендации</w:t>
      </w:r>
      <w:r w:rsidRPr="005D70F5">
        <w:rPr>
          <w:sz w:val="26"/>
          <w:szCs w:val="26"/>
        </w:rPr>
        <w:t>: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-Работайте над развитием познавательных способностей ребенка: разучивайте стихи, придумывайте рассказы.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-Будьте последовательны в своих требованиях. С пониманием отнеситесь к тому, что многое не будет получаться сразу.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Если ваш ребенок испытыв</w:t>
      </w:r>
      <w:bookmarkStart w:id="0" w:name="_GoBack"/>
      <w:bookmarkEnd w:id="0"/>
      <w:r w:rsidRPr="005D70F5">
        <w:rPr>
          <w:sz w:val="26"/>
          <w:szCs w:val="26"/>
        </w:rPr>
        <w:t xml:space="preserve">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 Если малыш уже претерпел школьные неудачи – двойки по русскому языку, жесткие требования учителя, насмешки одноклассников и у него сформировался устойчивый страх перед письмом, то преодоление этой проблемы потребует от вас особенно бережного внимания и кропотливого труда. Создайте дома щадящие условия – никакого постоянно работающего телевизора или громко играющего магнитофона. Навязчивый звуковой фон в квартире приучает ребенка отключать слуховое восприятие, не реагировать на звуки, рассеивает слуховое внимание, которое так важно формировать у школьника с нарушениями письма. Просмотр телепередач ребенком следует исключить полностью, лучше заменить их дисками, которые вы можете предварительно просмотреть сами и убедиться, что в их содержании нет ничего </w:t>
      </w:r>
      <w:proofErr w:type="spellStart"/>
      <w:r w:rsidRPr="005D70F5">
        <w:rPr>
          <w:sz w:val="26"/>
          <w:szCs w:val="26"/>
        </w:rPr>
        <w:t>невротизирующего</w:t>
      </w:r>
      <w:proofErr w:type="spellEnd"/>
      <w:r w:rsidRPr="005D70F5">
        <w:rPr>
          <w:sz w:val="26"/>
          <w:szCs w:val="26"/>
        </w:rPr>
        <w:t>, возбуждающего, не соответствующего возрасту. Итак, родителям необходимо помнить, что</w:t>
      </w:r>
      <w:r w:rsidR="001E447F" w:rsidRPr="005D70F5">
        <w:rPr>
          <w:sz w:val="26"/>
          <w:szCs w:val="26"/>
        </w:rPr>
        <w:t>,</w:t>
      </w:r>
      <w:r w:rsidRPr="005D70F5">
        <w:rPr>
          <w:sz w:val="26"/>
          <w:szCs w:val="26"/>
        </w:rPr>
        <w:t xml:space="preserve">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>Самое главное, что вы должны оставаться для вашего ребёнка любящим и</w:t>
      </w:r>
      <w:r w:rsidR="001E447F" w:rsidRPr="005D70F5">
        <w:rPr>
          <w:sz w:val="26"/>
          <w:szCs w:val="26"/>
        </w:rPr>
        <w:t xml:space="preserve"> </w:t>
      </w:r>
      <w:r w:rsidRPr="005D70F5">
        <w:rPr>
          <w:sz w:val="26"/>
          <w:szCs w:val="26"/>
        </w:rPr>
        <w:t>понимающим родителем и не берите на себя роль учителя.</w:t>
      </w: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</w:p>
    <w:p w:rsidR="00224B59" w:rsidRPr="005D70F5" w:rsidRDefault="00224B59" w:rsidP="001E447F">
      <w:pPr>
        <w:ind w:firstLine="709"/>
        <w:jc w:val="both"/>
        <w:rPr>
          <w:sz w:val="26"/>
          <w:szCs w:val="26"/>
        </w:rPr>
      </w:pPr>
      <w:r w:rsidRPr="005D70F5">
        <w:rPr>
          <w:sz w:val="26"/>
          <w:szCs w:val="26"/>
        </w:rPr>
        <w:t xml:space="preserve">                                                                                              Успехов вам!</w:t>
      </w:r>
    </w:p>
    <w:p w:rsidR="00352AA4" w:rsidRPr="001E447F" w:rsidRDefault="00352AA4" w:rsidP="001E447F">
      <w:pPr>
        <w:rPr>
          <w:sz w:val="28"/>
          <w:szCs w:val="28"/>
        </w:rPr>
      </w:pPr>
    </w:p>
    <w:sectPr w:rsidR="00352AA4" w:rsidRPr="001E447F" w:rsidSect="005D70F5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71"/>
    <w:rsid w:val="001E447F"/>
    <w:rsid w:val="00224B59"/>
    <w:rsid w:val="00352AA4"/>
    <w:rsid w:val="005D70F5"/>
    <w:rsid w:val="00FA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5F0"/>
  <w15:chartTrackingRefBased/>
  <w15:docId w15:val="{958DDA43-9BA6-4C1A-AE24-7FECC3B9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4B59"/>
    <w:pPr>
      <w:spacing w:before="120" w:after="120"/>
    </w:pPr>
  </w:style>
  <w:style w:type="character" w:customStyle="1" w:styleId="c0">
    <w:name w:val="c0"/>
    <w:basedOn w:val="a0"/>
    <w:rsid w:val="00224B59"/>
  </w:style>
  <w:style w:type="character" w:customStyle="1" w:styleId="c5">
    <w:name w:val="c5"/>
    <w:basedOn w:val="a0"/>
    <w:rsid w:val="00224B59"/>
  </w:style>
  <w:style w:type="paragraph" w:styleId="a3">
    <w:name w:val="Balloon Text"/>
    <w:basedOn w:val="a"/>
    <w:link w:val="a4"/>
    <w:uiPriority w:val="99"/>
    <w:semiHidden/>
    <w:unhideWhenUsed/>
    <w:rsid w:val="005D7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2017-09-27T18:23:00Z</cp:lastPrinted>
  <dcterms:created xsi:type="dcterms:W3CDTF">2017-09-01T18:15:00Z</dcterms:created>
  <dcterms:modified xsi:type="dcterms:W3CDTF">2017-09-27T18:23:00Z</dcterms:modified>
</cp:coreProperties>
</file>