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64" w:rsidRDefault="00592064" w:rsidP="00B52FA0">
      <w:pPr>
        <w:ind w:firstLine="567"/>
        <w:jc w:val="center"/>
        <w:rPr>
          <w:b/>
          <w:bCs/>
          <w:i/>
          <w:sz w:val="40"/>
          <w:szCs w:val="40"/>
        </w:rPr>
      </w:pPr>
      <w:r w:rsidRPr="00DC5C62">
        <w:rPr>
          <w:b/>
          <w:bCs/>
          <w:i/>
          <w:sz w:val="40"/>
          <w:szCs w:val="40"/>
        </w:rPr>
        <w:t>Речевая готовность ребенка к школе</w:t>
      </w:r>
    </w:p>
    <w:p w:rsidR="005E37E9" w:rsidRDefault="005E37E9" w:rsidP="005E37E9">
      <w:pPr>
        <w:ind w:firstLine="567"/>
        <w:jc w:val="right"/>
        <w:rPr>
          <w:bCs/>
          <w:i/>
          <w:sz w:val="28"/>
          <w:szCs w:val="40"/>
        </w:rPr>
      </w:pPr>
    </w:p>
    <w:p w:rsidR="005E37E9" w:rsidRDefault="005E37E9" w:rsidP="005E37E9">
      <w:pPr>
        <w:ind w:firstLine="567"/>
        <w:jc w:val="right"/>
        <w:rPr>
          <w:bCs/>
          <w:i/>
          <w:sz w:val="28"/>
          <w:szCs w:val="40"/>
        </w:rPr>
      </w:pPr>
      <w:r w:rsidRPr="005E37E9">
        <w:rPr>
          <w:bCs/>
          <w:i/>
          <w:sz w:val="28"/>
          <w:szCs w:val="40"/>
        </w:rPr>
        <w:t>Подготовила учитель-логопед</w:t>
      </w:r>
      <w:r>
        <w:rPr>
          <w:bCs/>
          <w:i/>
          <w:sz w:val="28"/>
          <w:szCs w:val="40"/>
        </w:rPr>
        <w:t xml:space="preserve"> МБДОУ</w:t>
      </w:r>
    </w:p>
    <w:p w:rsidR="005E37E9" w:rsidRDefault="005E37E9" w:rsidP="005E37E9">
      <w:pPr>
        <w:ind w:firstLine="567"/>
        <w:jc w:val="right"/>
        <w:rPr>
          <w:bCs/>
          <w:i/>
          <w:sz w:val="28"/>
          <w:szCs w:val="40"/>
        </w:rPr>
      </w:pPr>
      <w:r>
        <w:rPr>
          <w:bCs/>
          <w:i/>
          <w:sz w:val="28"/>
          <w:szCs w:val="40"/>
        </w:rPr>
        <w:t xml:space="preserve"> «Детский сад № 41 «Петушок»</w:t>
      </w:r>
      <w:r w:rsidRPr="005E37E9">
        <w:rPr>
          <w:bCs/>
          <w:i/>
          <w:sz w:val="28"/>
          <w:szCs w:val="40"/>
        </w:rPr>
        <w:t xml:space="preserve"> </w:t>
      </w:r>
    </w:p>
    <w:p w:rsidR="005E37E9" w:rsidRPr="005E37E9" w:rsidRDefault="005E37E9" w:rsidP="005E37E9">
      <w:pPr>
        <w:ind w:firstLine="567"/>
        <w:jc w:val="right"/>
        <w:rPr>
          <w:bCs/>
          <w:i/>
          <w:sz w:val="28"/>
          <w:szCs w:val="40"/>
        </w:rPr>
      </w:pPr>
      <w:r>
        <w:rPr>
          <w:bCs/>
          <w:i/>
          <w:sz w:val="28"/>
          <w:szCs w:val="40"/>
        </w:rPr>
        <w:t>Махнева Нина Александровна</w:t>
      </w:r>
    </w:p>
    <w:p w:rsidR="00592064" w:rsidRPr="001E00E4" w:rsidRDefault="00592064" w:rsidP="00B52FA0">
      <w:pPr>
        <w:ind w:firstLine="567"/>
        <w:jc w:val="both"/>
        <w:rPr>
          <w:bCs/>
          <w:sz w:val="28"/>
          <w:szCs w:val="28"/>
        </w:rPr>
      </w:pPr>
    </w:p>
    <w:p w:rsidR="00592064" w:rsidRPr="001E00E4" w:rsidRDefault="00592064" w:rsidP="00B52FA0">
      <w:pPr>
        <w:ind w:firstLine="567"/>
        <w:jc w:val="both"/>
        <w:rPr>
          <w:bCs/>
          <w:sz w:val="28"/>
          <w:szCs w:val="28"/>
        </w:rPr>
      </w:pPr>
      <w:r w:rsidRPr="001E00E4">
        <w:rPr>
          <w:bCs/>
          <w:sz w:val="28"/>
          <w:szCs w:val="28"/>
        </w:rPr>
        <w:t>Наиболее значимым для ребенка является переход в новый социальный статус: дошкольник становится школьником. Переход от игровой деятельности к учебной существенно влияет на мотивы и поведение ребенка. Качество учебной деятельности будет зависеть оттого, насколько были сформированы следующие предпосылки в дошкольном периоде:</w:t>
      </w:r>
    </w:p>
    <w:p w:rsidR="00592064" w:rsidRPr="001E00E4" w:rsidRDefault="00592064" w:rsidP="00B52FA0">
      <w:pPr>
        <w:numPr>
          <w:ilvl w:val="0"/>
          <w:numId w:val="1"/>
        </w:numPr>
        <w:ind w:firstLine="567"/>
        <w:jc w:val="both"/>
        <w:rPr>
          <w:bCs/>
          <w:sz w:val="28"/>
          <w:szCs w:val="28"/>
          <w:lang w:val="en-US"/>
        </w:rPr>
      </w:pPr>
      <w:r w:rsidRPr="001E00E4">
        <w:rPr>
          <w:bCs/>
          <w:sz w:val="28"/>
          <w:szCs w:val="28"/>
        </w:rPr>
        <w:t>хорошее физическое развитие ребенка;</w:t>
      </w:r>
    </w:p>
    <w:p w:rsidR="00592064" w:rsidRPr="001E00E4" w:rsidRDefault="00592064" w:rsidP="00B52FA0">
      <w:pPr>
        <w:numPr>
          <w:ilvl w:val="0"/>
          <w:numId w:val="1"/>
        </w:numPr>
        <w:ind w:firstLine="567"/>
        <w:jc w:val="both"/>
        <w:rPr>
          <w:bCs/>
          <w:sz w:val="28"/>
          <w:szCs w:val="28"/>
          <w:lang w:val="en-US"/>
        </w:rPr>
      </w:pPr>
      <w:r w:rsidRPr="001E00E4">
        <w:rPr>
          <w:bCs/>
          <w:sz w:val="28"/>
          <w:szCs w:val="28"/>
        </w:rPr>
        <w:t>развитый физический слух;</w:t>
      </w:r>
    </w:p>
    <w:p w:rsidR="00592064" w:rsidRPr="001E00E4" w:rsidRDefault="00592064" w:rsidP="00B52FA0">
      <w:pPr>
        <w:numPr>
          <w:ilvl w:val="0"/>
          <w:numId w:val="1"/>
        </w:numPr>
        <w:ind w:firstLine="567"/>
        <w:jc w:val="both"/>
        <w:rPr>
          <w:bCs/>
          <w:sz w:val="28"/>
          <w:szCs w:val="28"/>
        </w:rPr>
      </w:pPr>
      <w:r w:rsidRPr="001E00E4">
        <w:rPr>
          <w:bCs/>
          <w:sz w:val="28"/>
          <w:szCs w:val="28"/>
        </w:rPr>
        <w:t>развитая мелкая моторика пальцев рук, общая моторика;</w:t>
      </w:r>
      <w:bookmarkStart w:id="0" w:name="_GoBack"/>
      <w:bookmarkEnd w:id="0"/>
    </w:p>
    <w:p w:rsidR="00592064" w:rsidRPr="001E00E4" w:rsidRDefault="00592064" w:rsidP="00B52FA0">
      <w:pPr>
        <w:numPr>
          <w:ilvl w:val="0"/>
          <w:numId w:val="1"/>
        </w:numPr>
        <w:ind w:firstLine="567"/>
        <w:jc w:val="both"/>
        <w:rPr>
          <w:bCs/>
          <w:sz w:val="28"/>
          <w:szCs w:val="28"/>
          <w:lang w:val="en-US"/>
        </w:rPr>
      </w:pPr>
      <w:r w:rsidRPr="001E00E4">
        <w:rPr>
          <w:bCs/>
          <w:sz w:val="28"/>
          <w:szCs w:val="28"/>
        </w:rPr>
        <w:t>нормальное функционирование ЦНС;</w:t>
      </w:r>
    </w:p>
    <w:p w:rsidR="00592064" w:rsidRPr="001E00E4" w:rsidRDefault="00592064" w:rsidP="00B52FA0">
      <w:pPr>
        <w:numPr>
          <w:ilvl w:val="0"/>
          <w:numId w:val="1"/>
        </w:numPr>
        <w:ind w:firstLine="567"/>
        <w:jc w:val="both"/>
        <w:rPr>
          <w:bCs/>
          <w:sz w:val="28"/>
          <w:szCs w:val="28"/>
        </w:rPr>
      </w:pPr>
      <w:r w:rsidRPr="001E00E4">
        <w:rPr>
          <w:bCs/>
          <w:sz w:val="28"/>
          <w:szCs w:val="28"/>
        </w:rPr>
        <w:t>произвольное внимание, опосредованное запоминание, умение слушать учителя;</w:t>
      </w:r>
    </w:p>
    <w:p w:rsidR="00592064" w:rsidRPr="001E00E4" w:rsidRDefault="00592064" w:rsidP="00B52FA0">
      <w:pPr>
        <w:numPr>
          <w:ilvl w:val="0"/>
          <w:numId w:val="1"/>
        </w:numPr>
        <w:ind w:firstLine="567"/>
        <w:jc w:val="both"/>
        <w:rPr>
          <w:bCs/>
          <w:sz w:val="28"/>
          <w:szCs w:val="28"/>
        </w:rPr>
      </w:pPr>
      <w:r w:rsidRPr="001E00E4">
        <w:rPr>
          <w:bCs/>
          <w:sz w:val="28"/>
          <w:szCs w:val="28"/>
        </w:rPr>
        <w:t>владение знаниями и предс</w:t>
      </w:r>
      <w:r>
        <w:rPr>
          <w:bCs/>
          <w:sz w:val="28"/>
          <w:szCs w:val="28"/>
        </w:rPr>
        <w:t>тавлениями об окружающем мире (</w:t>
      </w:r>
      <w:r w:rsidRPr="001E00E4">
        <w:rPr>
          <w:bCs/>
          <w:sz w:val="28"/>
          <w:szCs w:val="28"/>
        </w:rPr>
        <w:t>пространство, время, счетные операции);</w:t>
      </w:r>
    </w:p>
    <w:p w:rsidR="00592064" w:rsidRPr="001E00E4" w:rsidRDefault="00592064" w:rsidP="00B52FA0">
      <w:pPr>
        <w:numPr>
          <w:ilvl w:val="0"/>
          <w:numId w:val="1"/>
        </w:numPr>
        <w:ind w:firstLine="567"/>
        <w:jc w:val="both"/>
        <w:rPr>
          <w:bCs/>
          <w:sz w:val="28"/>
          <w:szCs w:val="28"/>
        </w:rPr>
      </w:pPr>
      <w:r w:rsidRPr="001E00E4">
        <w:rPr>
          <w:bCs/>
          <w:sz w:val="28"/>
          <w:szCs w:val="28"/>
        </w:rPr>
        <w:t>познавательная активность, желание учиться, интерес к знаниям, любознательность;</w:t>
      </w:r>
    </w:p>
    <w:p w:rsidR="00592064" w:rsidRPr="001E00E4" w:rsidRDefault="00592064" w:rsidP="00B52FA0">
      <w:pPr>
        <w:numPr>
          <w:ilvl w:val="0"/>
          <w:numId w:val="1"/>
        </w:numPr>
        <w:ind w:firstLine="567"/>
        <w:jc w:val="both"/>
        <w:rPr>
          <w:bCs/>
          <w:sz w:val="28"/>
          <w:szCs w:val="28"/>
        </w:rPr>
      </w:pPr>
      <w:r w:rsidRPr="001E00E4">
        <w:rPr>
          <w:bCs/>
          <w:sz w:val="28"/>
          <w:szCs w:val="28"/>
        </w:rPr>
        <w:t>коммуникативная деятельность, готовность к совместной с другими работе, сотрудничеству, взаимопомощи.</w:t>
      </w:r>
    </w:p>
    <w:p w:rsidR="00592064" w:rsidRPr="001E00E4" w:rsidRDefault="00592064" w:rsidP="00B52FA0">
      <w:pPr>
        <w:ind w:firstLine="567"/>
        <w:jc w:val="both"/>
        <w:rPr>
          <w:bCs/>
          <w:sz w:val="28"/>
          <w:szCs w:val="28"/>
        </w:rPr>
      </w:pPr>
      <w:r w:rsidRPr="001E00E4">
        <w:rPr>
          <w:bCs/>
          <w:sz w:val="28"/>
          <w:szCs w:val="28"/>
        </w:rPr>
        <w:t>На базе этих предпосылок у детей начинают формироваться новые, необходимые для обучения качества. 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</w:p>
    <w:p w:rsidR="00592064" w:rsidRPr="001E00E4" w:rsidRDefault="00592064" w:rsidP="00B52FA0">
      <w:pPr>
        <w:ind w:firstLine="567"/>
        <w:jc w:val="both"/>
        <w:rPr>
          <w:bCs/>
          <w:sz w:val="28"/>
          <w:szCs w:val="28"/>
        </w:rPr>
      </w:pPr>
      <w:r w:rsidRPr="001E00E4">
        <w:rPr>
          <w:bCs/>
          <w:sz w:val="28"/>
          <w:szCs w:val="28"/>
        </w:rPr>
        <w:t>Школьное обучение предъявляет ребенку новые требования к его речи, вниманию, памяти. Существенную роль играет психологическая готовность к обучению, т.е. осознание им общественной значимости его новой деятельности. Особые критерии готовности к школьному обучению предъявляется к усвоению ребенком родного языка как средство общения. Перечислим их.</w:t>
      </w:r>
    </w:p>
    <w:p w:rsidR="00592064" w:rsidRPr="001E00E4" w:rsidRDefault="00592064" w:rsidP="005E37E9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1E00E4">
        <w:rPr>
          <w:bCs/>
          <w:sz w:val="28"/>
          <w:szCs w:val="28"/>
        </w:rPr>
        <w:t>Сформированно</w:t>
      </w:r>
      <w:r>
        <w:rPr>
          <w:bCs/>
          <w:sz w:val="28"/>
          <w:szCs w:val="28"/>
        </w:rPr>
        <w:t>сть</w:t>
      </w:r>
      <w:r w:rsidRPr="001E00E4">
        <w:rPr>
          <w:bCs/>
          <w:sz w:val="28"/>
          <w:szCs w:val="28"/>
        </w:rPr>
        <w:t xml:space="preserve"> звуковой стороны речи. Ребенок должен владеть правильным, четким звукопроизношением всех фонетических групп.</w:t>
      </w:r>
    </w:p>
    <w:p w:rsidR="00592064" w:rsidRDefault="00592064" w:rsidP="005E37E9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1E00E4">
        <w:rPr>
          <w:bCs/>
          <w:sz w:val="28"/>
          <w:szCs w:val="28"/>
        </w:rPr>
        <w:t>Полная сформированность фонематических процессов, умение слышать и различать, дифференцировать фонемы (звуки) родного языка.</w:t>
      </w:r>
    </w:p>
    <w:p w:rsidR="00592064" w:rsidRDefault="00592064" w:rsidP="005E37E9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DC5C62">
        <w:rPr>
          <w:sz w:val="28"/>
          <w:szCs w:val="28"/>
        </w:rPr>
        <w:t xml:space="preserve"> Готовность к звукобуквенному анализу и синтезу звукового состава речи; умение выделять начальный гласный из состава слова; анализ гласных из трех звуков типа </w:t>
      </w:r>
      <w:r w:rsidR="00416FC8">
        <w:rPr>
          <w:sz w:val="28"/>
          <w:szCs w:val="28"/>
        </w:rPr>
        <w:t>-</w:t>
      </w:r>
      <w:proofErr w:type="spellStart"/>
      <w:r w:rsidRPr="00DC5C62">
        <w:rPr>
          <w:i/>
          <w:iCs/>
          <w:sz w:val="28"/>
          <w:szCs w:val="28"/>
        </w:rPr>
        <w:t>ауи</w:t>
      </w:r>
      <w:proofErr w:type="spellEnd"/>
      <w:r w:rsidRPr="00DC5C62">
        <w:rPr>
          <w:i/>
          <w:iCs/>
          <w:sz w:val="28"/>
          <w:szCs w:val="28"/>
        </w:rPr>
        <w:t xml:space="preserve">; </w:t>
      </w:r>
      <w:r w:rsidRPr="00DC5C62">
        <w:rPr>
          <w:sz w:val="28"/>
          <w:szCs w:val="28"/>
        </w:rPr>
        <w:t xml:space="preserve">анализ обратного слога гласный </w:t>
      </w:r>
      <w:r>
        <w:rPr>
          <w:sz w:val="28"/>
          <w:szCs w:val="28"/>
        </w:rPr>
        <w:t>–</w:t>
      </w:r>
      <w:r w:rsidRPr="00DC5C62">
        <w:rPr>
          <w:sz w:val="28"/>
          <w:szCs w:val="28"/>
        </w:rPr>
        <w:t xml:space="preserve"> согласный типа ал; слышать и выделять первый и последний согласный звук в слове и т.д. Дети должны знать и правильно употреблять термины </w:t>
      </w:r>
      <w:r w:rsidRPr="00DC5C62">
        <w:rPr>
          <w:i/>
          <w:iCs/>
          <w:sz w:val="28"/>
          <w:szCs w:val="28"/>
        </w:rPr>
        <w:t xml:space="preserve">«звук», </w:t>
      </w:r>
      <w:r w:rsidRPr="00DC5C62">
        <w:rPr>
          <w:sz w:val="28"/>
          <w:szCs w:val="28"/>
        </w:rPr>
        <w:t xml:space="preserve">«слог», «слово», «предложение», звуки гласный, согласный, звонкий, глухой, твердый, мягкий. Оцениваются умение работать со схемой слова, разрезной азбукой, навыки </w:t>
      </w:r>
      <w:proofErr w:type="spellStart"/>
      <w:r w:rsidRPr="00DC5C62">
        <w:rPr>
          <w:sz w:val="28"/>
          <w:szCs w:val="28"/>
        </w:rPr>
        <w:t>послогового</w:t>
      </w:r>
      <w:proofErr w:type="spellEnd"/>
      <w:r w:rsidRPr="00DC5C62">
        <w:rPr>
          <w:sz w:val="28"/>
          <w:szCs w:val="28"/>
        </w:rPr>
        <w:t xml:space="preserve"> чтения.</w:t>
      </w:r>
    </w:p>
    <w:p w:rsidR="00592064" w:rsidRDefault="00592064" w:rsidP="005E37E9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DC5C62">
        <w:rPr>
          <w:sz w:val="28"/>
          <w:szCs w:val="28"/>
        </w:rPr>
        <w:lastRenderedPageBreak/>
        <w:t>Умение пользоваться разными способами словообразовании, правильно</w:t>
      </w:r>
      <w:r w:rsidRPr="00DC5C62">
        <w:rPr>
          <w:sz w:val="28"/>
          <w:szCs w:val="28"/>
        </w:rPr>
        <w:br/>
        <w:t xml:space="preserve">употреблять слова с уменьшительно </w:t>
      </w:r>
      <w:r>
        <w:rPr>
          <w:sz w:val="28"/>
          <w:szCs w:val="28"/>
        </w:rPr>
        <w:t>–</w:t>
      </w:r>
      <w:r w:rsidRPr="00DC5C62">
        <w:rPr>
          <w:sz w:val="28"/>
          <w:szCs w:val="28"/>
        </w:rPr>
        <w:t xml:space="preserve"> ласковым значением, умение</w:t>
      </w:r>
      <w:r w:rsidRPr="00DC5C62">
        <w:rPr>
          <w:sz w:val="28"/>
          <w:szCs w:val="28"/>
        </w:rPr>
        <w:br/>
        <w:t>образовывать слова в нужной форме, выделять звуковые и смысловые</w:t>
      </w:r>
      <w:r w:rsidRPr="00DC5C62">
        <w:rPr>
          <w:sz w:val="28"/>
          <w:szCs w:val="28"/>
        </w:rPr>
        <w:br/>
        <w:t>различия между словами: меховая, меховой; образовывать</w:t>
      </w:r>
      <w:r>
        <w:rPr>
          <w:sz w:val="28"/>
          <w:szCs w:val="28"/>
        </w:rPr>
        <w:t xml:space="preserve"> прилагательные </w:t>
      </w:r>
      <w:r w:rsidRPr="00DC5C62">
        <w:rPr>
          <w:sz w:val="28"/>
          <w:szCs w:val="28"/>
        </w:rPr>
        <w:t>от существительных.</w:t>
      </w:r>
    </w:p>
    <w:p w:rsidR="00592064" w:rsidRPr="00DC5C62" w:rsidRDefault="00592064" w:rsidP="005E37E9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DC5C62">
        <w:rPr>
          <w:sz w:val="28"/>
          <w:szCs w:val="28"/>
        </w:rPr>
        <w:t>Сформированность грамматического строя речи: умение пользоваться</w:t>
      </w:r>
      <w:r w:rsidRPr="00DC5C62">
        <w:rPr>
          <w:sz w:val="28"/>
          <w:szCs w:val="28"/>
        </w:rPr>
        <w:br/>
        <w:t>развернутой фразовой речью, умение раб</w:t>
      </w:r>
      <w:r>
        <w:rPr>
          <w:sz w:val="28"/>
          <w:szCs w:val="28"/>
        </w:rPr>
        <w:t xml:space="preserve">отать с предложением; правильно </w:t>
      </w:r>
      <w:r w:rsidRPr="00DC5C62">
        <w:rPr>
          <w:sz w:val="28"/>
          <w:szCs w:val="28"/>
        </w:rPr>
        <w:t>строить простые предложение, ви</w:t>
      </w:r>
      <w:r>
        <w:rPr>
          <w:sz w:val="28"/>
          <w:szCs w:val="28"/>
        </w:rPr>
        <w:t xml:space="preserve">деть связь слов в предложениях, </w:t>
      </w:r>
      <w:r w:rsidRPr="00DC5C62">
        <w:rPr>
          <w:sz w:val="28"/>
          <w:szCs w:val="28"/>
        </w:rPr>
        <w:t>распространять предложения второст</w:t>
      </w:r>
      <w:r>
        <w:rPr>
          <w:sz w:val="28"/>
          <w:szCs w:val="28"/>
        </w:rPr>
        <w:t xml:space="preserve">епенными и однородными членами; </w:t>
      </w:r>
      <w:r w:rsidRPr="00DC5C62">
        <w:rPr>
          <w:sz w:val="28"/>
          <w:szCs w:val="28"/>
        </w:rPr>
        <w:t>работать с деформированным предло</w:t>
      </w:r>
      <w:r>
        <w:rPr>
          <w:sz w:val="28"/>
          <w:szCs w:val="28"/>
        </w:rPr>
        <w:t xml:space="preserve">жением. Самостоятельно находить </w:t>
      </w:r>
      <w:r w:rsidRPr="00DC5C62">
        <w:rPr>
          <w:sz w:val="28"/>
          <w:szCs w:val="28"/>
        </w:rPr>
        <w:t xml:space="preserve">ошибки и устранять их; составлять </w:t>
      </w:r>
      <w:r>
        <w:rPr>
          <w:sz w:val="28"/>
          <w:szCs w:val="28"/>
        </w:rPr>
        <w:t xml:space="preserve">предложения по опорным словам и </w:t>
      </w:r>
      <w:r w:rsidRPr="00DC5C62">
        <w:rPr>
          <w:sz w:val="28"/>
          <w:szCs w:val="28"/>
        </w:rPr>
        <w:t>картинкам. Владеть пересказом рассказ</w:t>
      </w:r>
      <w:r>
        <w:rPr>
          <w:sz w:val="28"/>
          <w:szCs w:val="28"/>
        </w:rPr>
        <w:t xml:space="preserve">а, сохраняя смысл и содержание. </w:t>
      </w:r>
      <w:r w:rsidRPr="00DC5C62">
        <w:rPr>
          <w:sz w:val="28"/>
          <w:szCs w:val="28"/>
        </w:rPr>
        <w:t>Составлять самостоятельно рассказ - описание.</w:t>
      </w:r>
    </w:p>
    <w:p w:rsidR="00592064" w:rsidRPr="001E00E4" w:rsidRDefault="00592064" w:rsidP="00B52FA0">
      <w:pPr>
        <w:ind w:firstLine="567"/>
        <w:jc w:val="both"/>
        <w:rPr>
          <w:sz w:val="28"/>
          <w:szCs w:val="28"/>
        </w:rPr>
      </w:pPr>
      <w:r w:rsidRPr="001E00E4">
        <w:rPr>
          <w:sz w:val="28"/>
          <w:szCs w:val="28"/>
        </w:rPr>
        <w:t>Наличие у детей даже слабых отклонений в фонематическом и лексико-грамматическом развитии ведет к серьёзным проблемам в усвоении программ общеобразовательной школы.</w:t>
      </w:r>
    </w:p>
    <w:p w:rsidR="00592064" w:rsidRPr="001E00E4" w:rsidRDefault="00592064" w:rsidP="00B52FA0">
      <w:pPr>
        <w:ind w:firstLine="567"/>
        <w:jc w:val="both"/>
        <w:rPr>
          <w:sz w:val="28"/>
          <w:szCs w:val="28"/>
        </w:rPr>
      </w:pPr>
      <w:r w:rsidRPr="001E00E4">
        <w:rPr>
          <w:sz w:val="28"/>
          <w:szCs w:val="28"/>
        </w:rPr>
        <w:t xml:space="preserve">Формирование грамматически правильной, лексической богатой и </w:t>
      </w:r>
      <w:proofErr w:type="spellStart"/>
      <w:r w:rsidRPr="001E00E4">
        <w:rPr>
          <w:sz w:val="28"/>
          <w:szCs w:val="28"/>
        </w:rPr>
        <w:t>фонематически</w:t>
      </w:r>
      <w:proofErr w:type="spellEnd"/>
      <w:r w:rsidRPr="001E00E4">
        <w:rPr>
          <w:sz w:val="28"/>
          <w:szCs w:val="28"/>
        </w:rPr>
        <w:t xml:space="preserve"> четкой речи, дающей возможность речевого общения и подг</w:t>
      </w:r>
      <w:r>
        <w:rPr>
          <w:sz w:val="28"/>
          <w:szCs w:val="28"/>
        </w:rPr>
        <w:t>отавливающей к обучению к школе,</w:t>
      </w:r>
      <w:r w:rsidRPr="001E00E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E00E4">
        <w:rPr>
          <w:sz w:val="28"/>
          <w:szCs w:val="28"/>
        </w:rPr>
        <w:t xml:space="preserve"> одна из важных задач в общей системе работы по обучению ребенка в дошкольных учреждениях и семье. Ребенок с хорошо развитой речью легко вступает в общение с окружающими, может понятно выразить свои мысли.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 К 6 – 7 годам дети с речевой патологией начинают осознавать дефекты своей речи. Болезненно переживают их, становятся молчаливыми, застенчивыми, раздражительными.</w:t>
      </w:r>
    </w:p>
    <w:p w:rsidR="00592064" w:rsidRPr="001E00E4" w:rsidRDefault="00592064" w:rsidP="00B52FA0">
      <w:pPr>
        <w:ind w:firstLine="567"/>
        <w:jc w:val="both"/>
        <w:rPr>
          <w:sz w:val="28"/>
          <w:szCs w:val="28"/>
        </w:rPr>
      </w:pPr>
      <w:r w:rsidRPr="001E00E4">
        <w:rPr>
          <w:sz w:val="28"/>
          <w:szCs w:val="28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речь его несовершенна. Однако</w:t>
      </w:r>
      <w:r>
        <w:rPr>
          <w:sz w:val="28"/>
          <w:szCs w:val="28"/>
        </w:rPr>
        <w:t>,</w:t>
      </w:r>
      <w:r w:rsidRPr="001E00E4">
        <w:rPr>
          <w:sz w:val="28"/>
          <w:szCs w:val="28"/>
        </w:rPr>
        <w:t xml:space="preserve"> постепенно круг связей с окружающим миром</w:t>
      </w:r>
      <w:r>
        <w:rPr>
          <w:sz w:val="28"/>
          <w:szCs w:val="28"/>
        </w:rPr>
        <w:t xml:space="preserve"> </w:t>
      </w:r>
      <w:r w:rsidRPr="001E00E4">
        <w:rPr>
          <w:sz w:val="28"/>
          <w:szCs w:val="28"/>
        </w:rPr>
        <w:t xml:space="preserve">расширяется; и очень важно, чтобы его речь хорошо понимали и </w:t>
      </w:r>
      <w:proofErr w:type="gramStart"/>
      <w:r w:rsidRPr="001E00E4">
        <w:rPr>
          <w:sz w:val="28"/>
          <w:szCs w:val="28"/>
        </w:rPr>
        <w:t>сверстники</w:t>
      </w:r>
      <w:proofErr w:type="gramEnd"/>
      <w:r w:rsidRPr="001E00E4">
        <w:rPr>
          <w:sz w:val="28"/>
          <w:szCs w:val="28"/>
        </w:rPr>
        <w:t xml:space="preserve"> и взрослые. Еще острее встает вопрос о назначении фонетически правильной речи при поступлении в школу, когда ребенку нужно отвечать и задавать вопросы в присутствии всего класса, читать вслух (недостатки речи обнаруживаются очень скоро). Особенно необходимым становится правильное произношение звуков и слов при овладении грамотой. Младшие школьники пишут преимущественно так, как говорят, поэтому среди неуспевающих школьников младших классов </w:t>
      </w:r>
      <w:proofErr w:type="gramStart"/>
      <w:r w:rsidRPr="001E00E4">
        <w:rPr>
          <w:sz w:val="28"/>
          <w:szCs w:val="28"/>
        </w:rPr>
        <w:t>( в</w:t>
      </w:r>
      <w:proofErr w:type="gramEnd"/>
      <w:r w:rsidRPr="001E00E4">
        <w:rPr>
          <w:sz w:val="28"/>
          <w:szCs w:val="28"/>
        </w:rPr>
        <w:t xml:space="preserve"> первую очередь по родному языку и чтению) отмечается большой процент с фонематическими дефектами. Это одна из причин возникновения </w:t>
      </w:r>
      <w:proofErr w:type="spellStart"/>
      <w:r w:rsidRPr="001E00E4">
        <w:rPr>
          <w:sz w:val="28"/>
          <w:szCs w:val="28"/>
        </w:rPr>
        <w:t>дисграфии</w:t>
      </w:r>
      <w:proofErr w:type="spellEnd"/>
      <w:r w:rsidRPr="001E00E4">
        <w:rPr>
          <w:sz w:val="28"/>
          <w:szCs w:val="28"/>
        </w:rPr>
        <w:t xml:space="preserve"> (нарушения письма) и </w:t>
      </w:r>
      <w:proofErr w:type="spellStart"/>
      <w:r w:rsidRPr="001E00E4">
        <w:rPr>
          <w:sz w:val="28"/>
          <w:szCs w:val="28"/>
        </w:rPr>
        <w:t>дислексии</w:t>
      </w:r>
      <w:proofErr w:type="spellEnd"/>
      <w:r w:rsidRPr="001E00E4">
        <w:rPr>
          <w:sz w:val="28"/>
          <w:szCs w:val="28"/>
        </w:rPr>
        <w:t xml:space="preserve"> (нарушения чтения).</w:t>
      </w:r>
    </w:p>
    <w:p w:rsidR="00592064" w:rsidRPr="001E00E4" w:rsidRDefault="00592064" w:rsidP="00B52FA0">
      <w:pPr>
        <w:ind w:firstLine="567"/>
        <w:jc w:val="both"/>
        <w:rPr>
          <w:sz w:val="28"/>
          <w:szCs w:val="28"/>
        </w:rPr>
      </w:pPr>
      <w:r w:rsidRPr="001E00E4">
        <w:rPr>
          <w:sz w:val="28"/>
          <w:szCs w:val="28"/>
        </w:rPr>
        <w:t xml:space="preserve">Дети,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усвоение школьной программы. Дети правильно соотносят звуки и буквы, не допускают в </w:t>
      </w:r>
      <w:r w:rsidRPr="001E00E4">
        <w:rPr>
          <w:sz w:val="28"/>
          <w:szCs w:val="28"/>
        </w:rPr>
        <w:lastRenderedPageBreak/>
        <w:t>письменных работах ошибок, связанных с недостатками звукопроизношения. Среди этих детей неуспевающих нет.</w:t>
      </w:r>
    </w:p>
    <w:p w:rsidR="00592064" w:rsidRPr="001E00E4" w:rsidRDefault="00592064" w:rsidP="00B52FA0">
      <w:pPr>
        <w:ind w:firstLine="567"/>
        <w:jc w:val="both"/>
        <w:rPr>
          <w:sz w:val="28"/>
          <w:szCs w:val="28"/>
        </w:rPr>
      </w:pPr>
      <w:r w:rsidRPr="001E00E4">
        <w:rPr>
          <w:sz w:val="28"/>
          <w:szCs w:val="28"/>
        </w:rPr>
        <w:t>Дети с несформированной звуковой стороной речи (произношение, фонематические процессы), как правило, заменяют фонемы, сходные по звучанию или артикуляции (шипящих - свистящих; звонких - глухих, твердых-мягких, р-л). Они испытывают трудности в восприятии на слух близких звуков, не учитывают смысл о - различительного значения этих звуков в словах (бочка -почка) Такой уровень недоразвития звуковой стороны речи препятствует овладению анализа и синтеза звукового состава слова и служит причиной появления вторичного дефекта (</w:t>
      </w:r>
      <w:proofErr w:type="spellStart"/>
      <w:r w:rsidRPr="001E00E4">
        <w:rPr>
          <w:sz w:val="28"/>
          <w:szCs w:val="28"/>
        </w:rPr>
        <w:t>дислексии</w:t>
      </w:r>
      <w:proofErr w:type="spellEnd"/>
      <w:r w:rsidRPr="001E00E4">
        <w:rPr>
          <w:sz w:val="28"/>
          <w:szCs w:val="28"/>
        </w:rPr>
        <w:t xml:space="preserve"> и </w:t>
      </w:r>
      <w:proofErr w:type="spellStart"/>
      <w:r w:rsidRPr="001E00E4">
        <w:rPr>
          <w:sz w:val="28"/>
          <w:szCs w:val="28"/>
        </w:rPr>
        <w:t>дисграфии</w:t>
      </w:r>
      <w:proofErr w:type="spellEnd"/>
      <w:r w:rsidRPr="001E00E4">
        <w:rPr>
          <w:sz w:val="28"/>
          <w:szCs w:val="28"/>
        </w:rPr>
        <w:t xml:space="preserve"> как специфических нарушений при чтении и письме).</w:t>
      </w:r>
    </w:p>
    <w:p w:rsidR="00592064" w:rsidRPr="001E00E4" w:rsidRDefault="00592064" w:rsidP="00B52FA0">
      <w:pPr>
        <w:ind w:firstLine="567"/>
        <w:jc w:val="both"/>
        <w:rPr>
          <w:sz w:val="28"/>
          <w:szCs w:val="28"/>
        </w:rPr>
      </w:pPr>
      <w:r w:rsidRPr="001E00E4">
        <w:rPr>
          <w:sz w:val="28"/>
          <w:szCs w:val="28"/>
        </w:rPr>
        <w:t>У детей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недоразвитее речи). Они испытывают большие трудности при чтении и письме, ведущие к стойкой неуспеваемости по родному языку и другим предметам. У таких детей произношение звуков чаще бывает смазанным, невнятным, у них наблюдается ярко выраженная недостаточность фонематических процессов, их словарь ограничен, грамматическое оформление устных высказываний 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592064" w:rsidRPr="001E00E4" w:rsidRDefault="00592064" w:rsidP="00B52FA0">
      <w:pPr>
        <w:ind w:firstLine="567"/>
        <w:jc w:val="both"/>
        <w:rPr>
          <w:sz w:val="28"/>
          <w:szCs w:val="28"/>
        </w:rPr>
      </w:pPr>
    </w:p>
    <w:p w:rsidR="00592064" w:rsidRPr="001E00E4" w:rsidRDefault="00592064" w:rsidP="00B52FA0">
      <w:pPr>
        <w:ind w:firstLine="567"/>
        <w:jc w:val="both"/>
        <w:rPr>
          <w:sz w:val="28"/>
          <w:szCs w:val="28"/>
        </w:rPr>
      </w:pPr>
      <w:r w:rsidRPr="001E00E4">
        <w:rPr>
          <w:b/>
          <w:bCs/>
          <w:sz w:val="28"/>
          <w:szCs w:val="28"/>
        </w:rPr>
        <w:t xml:space="preserve">Основная задача </w:t>
      </w:r>
      <w:r w:rsidRPr="001E00E4">
        <w:rPr>
          <w:sz w:val="28"/>
          <w:szCs w:val="28"/>
        </w:rPr>
        <w:t xml:space="preserve">родителей, педагогов </w:t>
      </w:r>
      <w:r>
        <w:rPr>
          <w:sz w:val="28"/>
          <w:szCs w:val="28"/>
        </w:rPr>
        <w:t>–</w:t>
      </w:r>
      <w:r w:rsidRPr="001E00E4">
        <w:rPr>
          <w:sz w:val="28"/>
          <w:szCs w:val="28"/>
        </w:rPr>
        <w:t xml:space="preserve"> вовремя </w:t>
      </w:r>
      <w:r w:rsidRPr="001E00E4">
        <w:rPr>
          <w:b/>
          <w:bCs/>
          <w:sz w:val="28"/>
          <w:szCs w:val="28"/>
        </w:rPr>
        <w:t xml:space="preserve">обратить внимание на </w:t>
      </w:r>
      <w:r w:rsidRPr="00DC5C62">
        <w:rPr>
          <w:b/>
          <w:sz w:val="28"/>
          <w:szCs w:val="28"/>
        </w:rPr>
        <w:t>различные нарушения устной речи своего ребенка</w:t>
      </w:r>
      <w:r w:rsidRPr="001E00E4">
        <w:rPr>
          <w:sz w:val="28"/>
          <w:szCs w:val="28"/>
        </w:rPr>
        <w:t xml:space="preserve">, чтобы </w:t>
      </w:r>
      <w:r w:rsidRPr="001E00E4">
        <w:rPr>
          <w:b/>
          <w:bCs/>
          <w:sz w:val="28"/>
          <w:szCs w:val="28"/>
        </w:rPr>
        <w:t>начать л</w:t>
      </w:r>
      <w:r w:rsidRPr="001E00E4">
        <w:rPr>
          <w:sz w:val="28"/>
          <w:szCs w:val="28"/>
        </w:rPr>
        <w:t xml:space="preserve">огопедическую работу с ним до школы, предотвратить трудности общения </w:t>
      </w:r>
      <w:r w:rsidRPr="001E00E4">
        <w:rPr>
          <w:b/>
          <w:bCs/>
          <w:sz w:val="28"/>
          <w:szCs w:val="28"/>
        </w:rPr>
        <w:t xml:space="preserve">в коллективе </w:t>
      </w:r>
      <w:r w:rsidRPr="001E00E4">
        <w:rPr>
          <w:sz w:val="28"/>
          <w:szCs w:val="28"/>
        </w:rPr>
        <w:t xml:space="preserve">и неуспеваемость в общеобразовательной </w:t>
      </w:r>
      <w:r w:rsidRPr="001E00E4">
        <w:rPr>
          <w:b/>
          <w:bCs/>
          <w:sz w:val="28"/>
          <w:szCs w:val="28"/>
        </w:rPr>
        <w:t xml:space="preserve">школе. </w:t>
      </w:r>
      <w:r w:rsidRPr="001E00E4">
        <w:rPr>
          <w:sz w:val="28"/>
          <w:szCs w:val="28"/>
        </w:rPr>
        <w:t>Чем раньше будет начата</w:t>
      </w:r>
      <w:r w:rsidRPr="001E00E4">
        <w:rPr>
          <w:b/>
          <w:bCs/>
          <w:sz w:val="28"/>
          <w:szCs w:val="28"/>
        </w:rPr>
        <w:t xml:space="preserve"> </w:t>
      </w:r>
      <w:r w:rsidRPr="001E00E4">
        <w:rPr>
          <w:sz w:val="28"/>
          <w:szCs w:val="28"/>
        </w:rPr>
        <w:t>коррекция, тем лучше ее результат.</w:t>
      </w:r>
    </w:p>
    <w:p w:rsidR="005C5833" w:rsidRDefault="005C5833" w:rsidP="00B52FA0">
      <w:pPr>
        <w:ind w:firstLine="567"/>
      </w:pPr>
    </w:p>
    <w:sectPr w:rsidR="005C5833" w:rsidSect="005141F3">
      <w:pgSz w:w="11909" w:h="16834" w:code="9"/>
      <w:pgMar w:top="851" w:right="851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E4E43"/>
    <w:multiLevelType w:val="hybridMultilevel"/>
    <w:tmpl w:val="65284B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BCF4D8B"/>
    <w:multiLevelType w:val="hybridMultilevel"/>
    <w:tmpl w:val="10F4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2064"/>
    <w:rsid w:val="00416FC8"/>
    <w:rsid w:val="005141F3"/>
    <w:rsid w:val="00592064"/>
    <w:rsid w:val="005C5833"/>
    <w:rsid w:val="005E37E9"/>
    <w:rsid w:val="00B52FA0"/>
    <w:rsid w:val="00F8108E"/>
    <w:rsid w:val="00F9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A6B4"/>
  <w15:docId w15:val="{92649986-C8DB-4018-BE82-8E1EC019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6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6213</Characters>
  <Application>Microsoft Office Word</Application>
  <DocSecurity>0</DocSecurity>
  <Lines>51</Lines>
  <Paragraphs>14</Paragraphs>
  <ScaleCrop>false</ScaleCrop>
  <Company>Microsoft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Детский сад</cp:lastModifiedBy>
  <cp:revision>7</cp:revision>
  <dcterms:created xsi:type="dcterms:W3CDTF">2014-08-24T12:08:00Z</dcterms:created>
  <dcterms:modified xsi:type="dcterms:W3CDTF">2016-11-03T06:29:00Z</dcterms:modified>
</cp:coreProperties>
</file>