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3C" w:rsidRPr="00CD2E92" w:rsidRDefault="00EA7413" w:rsidP="00EA74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Логопедическая группа «Рыбки»</w:t>
      </w:r>
    </w:p>
    <w:bookmarkEnd w:id="0"/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E92">
        <w:rPr>
          <w:rFonts w:ascii="Times New Roman" w:hAnsi="Times New Roman" w:cs="Times New Roman"/>
          <w:b/>
          <w:sz w:val="24"/>
          <w:szCs w:val="24"/>
        </w:rPr>
        <w:t>Возрастные особенности детей седьмого года жизни (подготовительный дошкольный возраст).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   </w:t>
      </w:r>
      <w:r w:rsidRPr="00CD2E92">
        <w:rPr>
          <w:rFonts w:ascii="Times New Roman" w:hAnsi="Times New Roman" w:cs="Times New Roman"/>
          <w:b/>
          <w:sz w:val="24"/>
          <w:szCs w:val="24"/>
        </w:rPr>
        <w:t>Социально – эмоциональное развитие</w:t>
      </w:r>
      <w:r w:rsidRPr="00CD2E92">
        <w:rPr>
          <w:rFonts w:ascii="Times New Roman" w:hAnsi="Times New Roman" w:cs="Times New Roman"/>
          <w:sz w:val="24"/>
          <w:szCs w:val="24"/>
        </w:rPr>
        <w:t>.  Ребенок на пороге школы (6-7 лет) обладает устойчивыми социально-нравственными чувства и эмоциями, высоким самосознанием и осуществляет себя как субъект деятельности и поведения.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     Мотивационная сфера дошкольников 6-7 лет расширяется за счет развития таких социальных мотивов, как познавательные, </w:t>
      </w:r>
      <w:proofErr w:type="spellStart"/>
      <w:r w:rsidRPr="00CD2E92">
        <w:rPr>
          <w:rFonts w:ascii="Times New Roman" w:hAnsi="Times New Roman" w:cs="Times New Roman"/>
          <w:sz w:val="24"/>
          <w:szCs w:val="24"/>
        </w:rPr>
        <w:t>просоциальные</w:t>
      </w:r>
      <w:proofErr w:type="spellEnd"/>
      <w:r w:rsidRPr="00CD2E92">
        <w:rPr>
          <w:rFonts w:ascii="Times New Roman" w:hAnsi="Times New Roman" w:cs="Times New Roman"/>
          <w:sz w:val="24"/>
          <w:szCs w:val="24"/>
        </w:rPr>
        <w:t xml:space="preserve"> (побуждающие делать добро), самореализации. Поведение ребенка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Ребенок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      К концу дошкольного возраста происходят существенные изменения в эмоциональной сфере.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 К концу дошкольного возраста у них формируются обобщенные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 – ребенок может не только отказаться от нежелательных действий или хорошо себя вести, но и выполнять неинтересное задание, если будет понимать, что полученные результаты принесут кому-то пользу, радость и т. п.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людей. 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       Сложнее и богаче по содержанию становится общение ребенка со взрослым. Дошкольник внимательно слушает рассказы родителей о том, что у них произошло на работе, живо интересуется тем, как они познакомились, при встрече с незнакомыми людьми часто спрашивает, где они живут, есть ли у них дети, кем они работают и т. п. Большую значимость для детей 6-7 лет приобретает общение между собой. Их избирательные отношения становятся устойчивыми, именно в этот период зарождается детская дружба. Дети продолжают активно сотрудничать, вместе с тем у них наблюдаются и конкурентные отношения –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       К семи годам дети определяют перспективы взросления в соответствии с гендерной ролью, проявляют стремление к усвоению определенных способов поведения, ориентированных на выполнение будущих социальных ролей.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        К 6-7 годам ребенок уверенно владеет культурой самообслуживания и культурой здоровья. В играх дети 6-7 лет способны отражать достаточно сложные социальные события – рождение ребенка, свадьба, праздник, война и др.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     </w:t>
      </w:r>
      <w:r w:rsidRPr="00CD2E92">
        <w:rPr>
          <w:rFonts w:ascii="Times New Roman" w:hAnsi="Times New Roman" w:cs="Times New Roman"/>
          <w:b/>
          <w:sz w:val="24"/>
          <w:szCs w:val="24"/>
        </w:rPr>
        <w:t>Игровая деятельность</w:t>
      </w:r>
      <w:r w:rsidRPr="00CD2E92">
        <w:rPr>
          <w:rFonts w:ascii="Times New Roman" w:hAnsi="Times New Roman" w:cs="Times New Roman"/>
          <w:sz w:val="24"/>
          <w:szCs w:val="24"/>
        </w:rPr>
        <w:t>.    В игре может быть несколько центров, в каждом из которых отражается та или иная сюжетная линия. Дети этого возраста могут по ходу игры брать на себя две роли, переходя от исполнения одной к исполнению другой. Они могут вступать во взаимодействие с несколькими партнерами по игре, исполняя как главную, так и подчиненную роль.</w:t>
      </w:r>
    </w:p>
    <w:p w:rsidR="00EA7413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A7413" w:rsidRDefault="00EA7413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D2E92">
        <w:rPr>
          <w:rFonts w:ascii="Times New Roman" w:hAnsi="Times New Roman" w:cs="Times New Roman"/>
          <w:b/>
          <w:sz w:val="24"/>
          <w:szCs w:val="24"/>
        </w:rPr>
        <w:t>Общая моторика</w:t>
      </w:r>
      <w:r w:rsidRPr="00CD2E92">
        <w:rPr>
          <w:rFonts w:ascii="Times New Roman" w:hAnsi="Times New Roman" w:cs="Times New Roman"/>
          <w:sz w:val="24"/>
          <w:szCs w:val="24"/>
        </w:rPr>
        <w:t>.   Продолжается дальнейшее развитие моторики ребенка, наращивание и самостоятельное использование двигательного опыта. Расширяются представления о самом себе, своих физических возможностях, физическом облике. Совершенствуются ходьба, бег, шаги становятся равномерными, увеличивается их длина, появляется гармония в движениях рук и ног. Ребенок способен быстро перемещаться, ходить и бегать, держать правильную осанку. По собственной инициативе дети могут организовывать подвижные игры и простейшие соревнования со сверстниками.</w:t>
      </w:r>
    </w:p>
    <w:p w:rsidR="00D25A3C" w:rsidRPr="00CD2E92" w:rsidRDefault="00EA7413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A3C" w:rsidRPr="00CD2E92">
        <w:rPr>
          <w:rFonts w:ascii="Times New Roman" w:hAnsi="Times New Roman" w:cs="Times New Roman"/>
          <w:b/>
          <w:sz w:val="24"/>
          <w:szCs w:val="24"/>
        </w:rPr>
        <w:t>Психическое развитие</w:t>
      </w:r>
      <w:r w:rsidR="00D25A3C" w:rsidRPr="00CD2E92">
        <w:rPr>
          <w:rFonts w:ascii="Times New Roman" w:hAnsi="Times New Roman" w:cs="Times New Roman"/>
          <w:sz w:val="24"/>
          <w:szCs w:val="24"/>
        </w:rPr>
        <w:t xml:space="preserve">. В возрасте 6-7 лет происходит расширение и углубление представлений детей о форме, цвете, величине предметов. Ребенок уже целенаправленно, последовательно обследует внешние особенности предметов. При этом он ориентируется не на единичные признаки, а на весь комплекс (цвет, форма, величина и др.). К концу дошкольного возраста существенно увеличивается устойчивость непроизвольного внимания, что приводит к меньшей отвлекаемости детей. Сосредоточенность и длительность деятельности ребенка зависит от ее привлекательности для него. Внимание мальчиков менее устойчиво. В 6-7 лет у детей увеличивается объем памяти, что позволяет им непроизвольно запоминать достаточно большой объем информации. Девочек отличает больший объем и устойчивость памяти. 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        Воображение детей данного возраста становится, с одной стороны, богаче и </w:t>
      </w:r>
      <w:proofErr w:type="spellStart"/>
      <w:r w:rsidRPr="00CD2E92">
        <w:rPr>
          <w:rFonts w:ascii="Times New Roman" w:hAnsi="Times New Roman" w:cs="Times New Roman"/>
          <w:sz w:val="24"/>
          <w:szCs w:val="24"/>
        </w:rPr>
        <w:t>оригинальнее</w:t>
      </w:r>
      <w:proofErr w:type="spellEnd"/>
      <w:r w:rsidRPr="00CD2E92">
        <w:rPr>
          <w:rFonts w:ascii="Times New Roman" w:hAnsi="Times New Roman" w:cs="Times New Roman"/>
          <w:sz w:val="24"/>
          <w:szCs w:val="24"/>
        </w:rPr>
        <w:t>, а с другой – более логичным и последовательным, оно уже не похоже на стихийное фантазирование детей младших возрастов. Несмотря на то что увиденное или услышанное порой преобразуется детьми до неузнаваемости, в конечных продуктах их воображения четче прослеживаются объективные закономерности действительности. Так, например, даже в самых фантастических рассказах дети стараются установить причинно-следственные связи, в самых фантастических рисунках – передать перспективу. При придумывании сюжета игры, темы рисунка, историй и т. п. дети 6-7 лет не только удерживают первоначальный замысел, но могут обдумывать его до начала деятельности.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        В этом возрасте продолжается развитие наглядно-образного мышления,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предметов и явлений. Действия наглядно-образного мышления (например, при нахождении выхода из нарисованного лабиринта) ребенок этого возраста, как правило, совершает уже в уме, не прибегая к практическим предметным действиям даже в случаях затруднений. Возможность успешно совершать действия </w:t>
      </w:r>
      <w:proofErr w:type="spellStart"/>
      <w:r w:rsidRPr="00CD2E92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CD2E92">
        <w:rPr>
          <w:rFonts w:ascii="Times New Roman" w:hAnsi="Times New Roman" w:cs="Times New Roman"/>
          <w:sz w:val="24"/>
          <w:szCs w:val="24"/>
        </w:rPr>
        <w:t xml:space="preserve"> и классификации во многом связана с тем, что на седьмом году жизни в процесс мышления все более активно включается речь. Использование ребенком (вслед за взрослым) слова для обозначения существенных признаков предметов и явлений приводит к появлению первых понятий. 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</w:t>
      </w:r>
      <w:r w:rsidRPr="00CD2E92">
        <w:rPr>
          <w:rFonts w:ascii="Times New Roman" w:hAnsi="Times New Roman" w:cs="Times New Roman"/>
          <w:b/>
          <w:sz w:val="24"/>
          <w:szCs w:val="24"/>
        </w:rPr>
        <w:t>Речевое развитие.</w:t>
      </w:r>
      <w:r w:rsidRPr="00CD2E92">
        <w:rPr>
          <w:rFonts w:ascii="Times New Roman" w:hAnsi="Times New Roman" w:cs="Times New Roman"/>
          <w:sz w:val="24"/>
          <w:szCs w:val="24"/>
        </w:rPr>
        <w:t xml:space="preserve"> Речевые умения детей позволяют полноценно общаться с разным контингентом людей (взрослыми и сверстниками, знакомыми и незнакомыми). Дети не только правильно произносят, но и хорошо различают фонемы (звуки) и слова. Овладение морфологической системой языка позволяет им успешно образовывать достаточно сложные грамматические формы существительных, прилагательных, глаголов. В своей речи старший дошкольник все чаще использует сложные предложения (с сочинительными и подчинительными связями). В 6-7 лет увеличивается словарный запас. В процессе диалога ребенок старается исчерпывающе ответить на вопросы, сам задает вопросы, понятные собеседнику, согласует свои реплики с репликами других. Активно развивается и другая форма речи – монологическая. Дети могут последовательно и связно пересказывать или рассказывать. Важнейшим итогом развития речи на протяжении всего дошкольного детства является то, что к концу этого периода речь становится подлинным средством как общения, так и познавательной деятельности, а также планирования и регуляции поведения. 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          К концу дошкольного детства ребенок формируется как будущий самостоятельный читатель. Тяга к книге, ее содержательной, эстетической и формальной сторонам – важнейший итог развития дошкольника-читателя. 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D2E92">
        <w:rPr>
          <w:rFonts w:ascii="Times New Roman" w:hAnsi="Times New Roman" w:cs="Times New Roman"/>
          <w:b/>
          <w:sz w:val="24"/>
          <w:szCs w:val="24"/>
        </w:rPr>
        <w:t>Музыкально – художественная и продуктивная деятельность.</w:t>
      </w:r>
      <w:r w:rsidRPr="00CD2E92">
        <w:rPr>
          <w:rFonts w:ascii="Times New Roman" w:hAnsi="Times New Roman" w:cs="Times New Roman"/>
          <w:sz w:val="24"/>
          <w:szCs w:val="24"/>
        </w:rPr>
        <w:t xml:space="preserve">     Музыкально-художественная деятельность характеризуется большой самостоятельностью. 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 Дошкольники начинают проявлять интерес к посещению театров, понимать ценность произведений музыкального искусства.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            В продуктивной деятельности дети знают, что хотят изобразить, и могут целенаправленно следовать к своей цели, преодолевая препятствия и не отказываясь от своего замысла, который теперь становится опережающим. Они способны изображать все, что вызывает у них интерес. Созданные изображения становятся похожи на реальный предмет, узнаваемы и включают множество деталей. Совершенствуется и усложняется техника рисования, лепки, аппликации.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             Дети способны конструировать по схеме, фотографиям, заданным условиям, собственному замыслу постройки из разнообразного строительного материала, дополняя их архитектурными деталями; делать игрушки путем складывания бумаги в разных направлениях; создавать фигурки людей, животных, героев литературных произведений из природного материала. Наиболее важным достижением детей в данной образовательной области является овладение композицией. 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E92">
        <w:rPr>
          <w:rFonts w:ascii="Times New Roman" w:hAnsi="Times New Roman" w:cs="Times New Roman"/>
          <w:b/>
          <w:sz w:val="24"/>
          <w:szCs w:val="24"/>
        </w:rPr>
        <w:t>Трудовая деятельность. В</w:t>
      </w:r>
      <w:r w:rsidRPr="00CD2E92">
        <w:rPr>
          <w:rFonts w:ascii="Times New Roman" w:hAnsi="Times New Roman" w:cs="Times New Roman"/>
          <w:sz w:val="24"/>
          <w:szCs w:val="24"/>
        </w:rPr>
        <w:t xml:space="preserve"> старшем дошкольном возрасте (5-7 лет) активно развиваются планирование и </w:t>
      </w:r>
      <w:proofErr w:type="spellStart"/>
      <w:r w:rsidRPr="00CD2E92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CD2E92">
        <w:rPr>
          <w:rFonts w:ascii="Times New Roman" w:hAnsi="Times New Roman" w:cs="Times New Roman"/>
          <w:sz w:val="24"/>
          <w:szCs w:val="24"/>
        </w:rPr>
        <w:t xml:space="preserve"> трудовой деятельности. Освоенные ранее виды детского труда выполняются качественно, быстро, осознанно. Становится возможным освоение детьми разных видов ручного труда.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E92">
        <w:rPr>
          <w:rFonts w:ascii="Times New Roman" w:hAnsi="Times New Roman" w:cs="Times New Roman"/>
          <w:b/>
          <w:sz w:val="24"/>
          <w:szCs w:val="24"/>
        </w:rPr>
        <w:t>Характерист</w:t>
      </w:r>
      <w:r w:rsidR="00EA7413">
        <w:rPr>
          <w:rFonts w:ascii="Times New Roman" w:hAnsi="Times New Roman" w:cs="Times New Roman"/>
          <w:b/>
          <w:sz w:val="24"/>
          <w:szCs w:val="24"/>
        </w:rPr>
        <w:t>ики особенностей</w:t>
      </w:r>
      <w:r w:rsidRPr="00CD2E92">
        <w:rPr>
          <w:rFonts w:ascii="Times New Roman" w:hAnsi="Times New Roman" w:cs="Times New Roman"/>
          <w:b/>
          <w:sz w:val="24"/>
          <w:szCs w:val="24"/>
        </w:rPr>
        <w:t xml:space="preserve"> развития </w:t>
      </w:r>
      <w:proofErr w:type="gramStart"/>
      <w:r w:rsidRPr="00CD2E92">
        <w:rPr>
          <w:rFonts w:ascii="Times New Roman" w:hAnsi="Times New Roman" w:cs="Times New Roman"/>
          <w:b/>
          <w:sz w:val="24"/>
          <w:szCs w:val="24"/>
        </w:rPr>
        <w:t>детей  подготовительной</w:t>
      </w:r>
      <w:proofErr w:type="gramEnd"/>
      <w:r w:rsidRPr="00CD2E92">
        <w:rPr>
          <w:rFonts w:ascii="Times New Roman" w:hAnsi="Times New Roman" w:cs="Times New Roman"/>
          <w:b/>
          <w:sz w:val="24"/>
          <w:szCs w:val="24"/>
        </w:rPr>
        <w:t xml:space="preserve"> к школе группе  с общим недоразвитием речи.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У детей с ОНР отмечается: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- недостаточная устойчивость внимания, ограниченные возможности его распределения; 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- при относительной сохранности смысловой памяти у детей снижена вербальная память, страдает продуктивность запоминания; 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- обладая полноценными предпосылками для овладения мыслительными операциями, доступными по возрасту, дети с ОНР отстают в развитии словесно-логического мышления, с трудом овладевают анализом и синтезом, сравнением и обобщением;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 - у части детей отмечается соматическая </w:t>
      </w:r>
      <w:proofErr w:type="spellStart"/>
      <w:r w:rsidRPr="00CD2E92">
        <w:rPr>
          <w:rFonts w:ascii="Times New Roman" w:hAnsi="Times New Roman" w:cs="Times New Roman"/>
          <w:sz w:val="24"/>
          <w:szCs w:val="24"/>
        </w:rPr>
        <w:t>ослабленность</w:t>
      </w:r>
      <w:proofErr w:type="spellEnd"/>
      <w:r w:rsidRPr="00CD2E92">
        <w:rPr>
          <w:rFonts w:ascii="Times New Roman" w:hAnsi="Times New Roman" w:cs="Times New Roman"/>
          <w:sz w:val="24"/>
          <w:szCs w:val="24"/>
        </w:rPr>
        <w:t xml:space="preserve"> и замедленное развитие локомоторных функций; им присуще и некоторое отставание в развитии двигательной сферы – недостаточная координация движений, снижение скорости и ловкости их выполнения, недостаточная координация пальцев кисти руки, недоразвитие мелкой моторики;  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- у детей с ОНР отмечаются отклонения и в эмоционально-волевой сфере. Им присущи нестойкость интересов, пониженная наблюдательность, сниженная мотивация, замкнутость, негативизм, неуверенность в себе, повышенная раздражительность, агрессивность, обидчивость, трудности в общении с окружающими, в налаживании контактов со своими сверстниками. 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- речевая недостаточность при ОНР у дошкольников может варьироваться от полного отсутствия речи до развернутой речи с выраженными проявлениями лексико-грамматического и фонетико-фонематического недоразвития (Левина Р.Е.). В настоящее время выделяют четыре уровня речевого развития (Филичева Т.Б.). 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</w:t>
      </w:r>
      <w:r w:rsidRPr="00CD2E92">
        <w:rPr>
          <w:rFonts w:ascii="Times New Roman" w:hAnsi="Times New Roman" w:cs="Times New Roman"/>
          <w:b/>
          <w:sz w:val="24"/>
          <w:szCs w:val="24"/>
        </w:rPr>
        <w:t>При первом уровне речевого развития</w:t>
      </w:r>
      <w:r w:rsidRPr="00CD2E92">
        <w:rPr>
          <w:rFonts w:ascii="Times New Roman" w:hAnsi="Times New Roman" w:cs="Times New Roman"/>
          <w:sz w:val="24"/>
          <w:szCs w:val="24"/>
        </w:rPr>
        <w:t xml:space="preserve"> речевые средства ребенка ограничены, активный словарь практически не сформирован и состоит из звукоподражаний, </w:t>
      </w:r>
      <w:proofErr w:type="spellStart"/>
      <w:r w:rsidRPr="00CD2E92">
        <w:rPr>
          <w:rFonts w:ascii="Times New Roman" w:hAnsi="Times New Roman" w:cs="Times New Roman"/>
          <w:sz w:val="24"/>
          <w:szCs w:val="24"/>
        </w:rPr>
        <w:t>звукокомплексов</w:t>
      </w:r>
      <w:proofErr w:type="spellEnd"/>
      <w:r w:rsidRPr="00CD2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E92">
        <w:rPr>
          <w:rFonts w:ascii="Times New Roman" w:hAnsi="Times New Roman" w:cs="Times New Roman"/>
          <w:sz w:val="24"/>
          <w:szCs w:val="24"/>
        </w:rPr>
        <w:t>лепетных</w:t>
      </w:r>
      <w:proofErr w:type="spellEnd"/>
      <w:r w:rsidRPr="00CD2E92">
        <w:rPr>
          <w:rFonts w:ascii="Times New Roman" w:hAnsi="Times New Roman" w:cs="Times New Roman"/>
          <w:sz w:val="24"/>
          <w:szCs w:val="24"/>
        </w:rPr>
        <w:t xml:space="preserve"> слов. Высказывания сопровождаются жестами и мимикой. Характерна многозначность употребляемых слов, когда одни и те же </w:t>
      </w:r>
      <w:proofErr w:type="spellStart"/>
      <w:r w:rsidRPr="00CD2E92">
        <w:rPr>
          <w:rFonts w:ascii="Times New Roman" w:hAnsi="Times New Roman" w:cs="Times New Roman"/>
          <w:sz w:val="24"/>
          <w:szCs w:val="24"/>
        </w:rPr>
        <w:t>лепетные</w:t>
      </w:r>
      <w:proofErr w:type="spellEnd"/>
      <w:r w:rsidRPr="00CD2E92">
        <w:rPr>
          <w:rFonts w:ascii="Times New Roman" w:hAnsi="Times New Roman" w:cs="Times New Roman"/>
          <w:sz w:val="24"/>
          <w:szCs w:val="24"/>
        </w:rPr>
        <w:t xml:space="preserve"> слова используются для обозначения разных предметов, явлений, действий. Возможна замена названий предметов названиями действий и наоборот. В активной речи преобладают корневые слова, лишенные </w:t>
      </w:r>
      <w:r w:rsidRPr="00CD2E92">
        <w:rPr>
          <w:rFonts w:ascii="Times New Roman" w:hAnsi="Times New Roman" w:cs="Times New Roman"/>
          <w:sz w:val="24"/>
          <w:szCs w:val="24"/>
        </w:rPr>
        <w:lastRenderedPageBreak/>
        <w:t xml:space="preserve">флексий. Пассивный словарь шире активного, но тоже крайне ограничен. Практически отсутствует понимание категории числа существительных и глаголов, времени, рода, падежа. Произношение звуков носит диффузный характер. Фонематическое развитие находится в зачаточном состоянии. Ограничена способность восприятия и воспроизведения слоговой структуры слова. 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</w:t>
      </w:r>
      <w:r w:rsidRPr="00CD2E92">
        <w:rPr>
          <w:rFonts w:ascii="Times New Roman" w:hAnsi="Times New Roman" w:cs="Times New Roman"/>
          <w:b/>
          <w:sz w:val="24"/>
          <w:szCs w:val="24"/>
        </w:rPr>
        <w:t>При втором уровне речевого развития</w:t>
      </w:r>
      <w:r w:rsidRPr="00CD2E92">
        <w:rPr>
          <w:rFonts w:ascii="Times New Roman" w:hAnsi="Times New Roman" w:cs="Times New Roman"/>
          <w:sz w:val="24"/>
          <w:szCs w:val="24"/>
        </w:rPr>
        <w:t xml:space="preserve"> речевая активность ребенка возрастает. Активный словарный запас расширяется за счет обиходной предметной и глагольной лексики. Возможно использование местоимений, союзов и иногда простых предлогов. В самостоятельных высказываниях ребенка уже есть простые нераспространенные предложения. При этом отмечаются грубые ошибки в употреблении грамматических конструкций, отсутствует согласование прилагательных с существительными, отмечается смешение падежных форм и т. д. Понимание обращенной речи значительно развивается, хотя пассивный словарный запас ограничен, не сформирован предметный и глагольный словарь, связанный с трудовыми действиями взрослых, растительным и животным миром. Отмечается незнание не только оттенков цветов, но и основных цветов. Типичны грубые нарушения слоговой структуры и </w:t>
      </w:r>
      <w:proofErr w:type="spellStart"/>
      <w:r w:rsidRPr="00CD2E92">
        <w:rPr>
          <w:rFonts w:ascii="Times New Roman" w:hAnsi="Times New Roman" w:cs="Times New Roman"/>
          <w:sz w:val="24"/>
          <w:szCs w:val="24"/>
        </w:rPr>
        <w:t>звуконаполняемости</w:t>
      </w:r>
      <w:proofErr w:type="spellEnd"/>
      <w:r w:rsidRPr="00CD2E92">
        <w:rPr>
          <w:rFonts w:ascii="Times New Roman" w:hAnsi="Times New Roman" w:cs="Times New Roman"/>
          <w:sz w:val="24"/>
          <w:szCs w:val="24"/>
        </w:rPr>
        <w:t xml:space="preserve"> слов. У детей выявляется недостаточность фонетической стороны речи (большое количество несформированных звуков). 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sz w:val="24"/>
          <w:szCs w:val="24"/>
        </w:rPr>
        <w:t xml:space="preserve"> </w:t>
      </w:r>
      <w:r w:rsidRPr="00CD2E92">
        <w:rPr>
          <w:rFonts w:ascii="Times New Roman" w:hAnsi="Times New Roman" w:cs="Times New Roman"/>
          <w:b/>
          <w:sz w:val="24"/>
          <w:szCs w:val="24"/>
        </w:rPr>
        <w:t>Третий уровень речевого развития</w:t>
      </w:r>
      <w:r w:rsidRPr="00CD2E92">
        <w:rPr>
          <w:rFonts w:ascii="Times New Roman" w:hAnsi="Times New Roman" w:cs="Times New Roman"/>
          <w:sz w:val="24"/>
          <w:szCs w:val="24"/>
        </w:rPr>
        <w:t xml:space="preserve"> характеризуется наличием развернутой фразовой речи с элементами лексико-грамматического и фонетико-фонематического недоразвития. Отмечаются попытки употребления даже предложений сложных конструкций. Лексика </w:t>
      </w:r>
      <w:proofErr w:type="spellStart"/>
      <w:r w:rsidRPr="00CD2E92">
        <w:rPr>
          <w:rFonts w:ascii="Times New Roman" w:hAnsi="Times New Roman" w:cs="Times New Roman"/>
          <w:sz w:val="24"/>
          <w:szCs w:val="24"/>
        </w:rPr>
        <w:t>ребенкавключает</w:t>
      </w:r>
      <w:proofErr w:type="spellEnd"/>
      <w:r w:rsidRPr="00CD2E92">
        <w:rPr>
          <w:rFonts w:ascii="Times New Roman" w:hAnsi="Times New Roman" w:cs="Times New Roman"/>
          <w:sz w:val="24"/>
          <w:szCs w:val="24"/>
        </w:rPr>
        <w:t xml:space="preserve"> все части речи. При этом может наблюдаться неточное употребление лексических значений слов. Появляются первые навыки словообразования. Ребенок образует существительные и прилагательные с уменьшительными суффиксами, глаголы движения с приставками. Отмечаются трудности при образовании прилагательных от существительных. По-прежнему отмечаются множественные </w:t>
      </w:r>
      <w:proofErr w:type="spellStart"/>
      <w:r w:rsidRPr="00CD2E92">
        <w:rPr>
          <w:rFonts w:ascii="Times New Roman" w:hAnsi="Times New Roman" w:cs="Times New Roman"/>
          <w:sz w:val="24"/>
          <w:szCs w:val="24"/>
        </w:rPr>
        <w:t>аграмматизмы</w:t>
      </w:r>
      <w:proofErr w:type="spellEnd"/>
      <w:r w:rsidRPr="00CD2E92">
        <w:rPr>
          <w:rFonts w:ascii="Times New Roman" w:hAnsi="Times New Roman" w:cs="Times New Roman"/>
          <w:sz w:val="24"/>
          <w:szCs w:val="24"/>
        </w:rPr>
        <w:t xml:space="preserve">. Ребенок может неправильно употреблять предлоги, допускает ошибки в согласовании прилагательных и числительных с существительными. Характерно недифференцированное произношение звуков, причем замены могут быть нестойкими. Недостатки произношения могут выражаться в искажении, замене или смешении звуков. Более устойчивым становится произношение слов сложной слоговой структуры. Ребенок может повторять трех- и четырехсложные слова вслед за взрослым, но искажает их в речевом потоке. Понимание речи приближается к норме, хотя отмечается недостаточное понимание значений слов, выраженных приставками и суффиксами.  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E92">
        <w:rPr>
          <w:rFonts w:ascii="Times New Roman" w:hAnsi="Times New Roman" w:cs="Times New Roman"/>
          <w:b/>
          <w:sz w:val="24"/>
          <w:szCs w:val="24"/>
        </w:rPr>
        <w:t>Четвертый уровень речевого развития</w:t>
      </w:r>
      <w:r w:rsidRPr="00CD2E92">
        <w:rPr>
          <w:rFonts w:ascii="Times New Roman" w:hAnsi="Times New Roman" w:cs="Times New Roman"/>
          <w:sz w:val="24"/>
          <w:szCs w:val="24"/>
        </w:rPr>
        <w:t xml:space="preserve"> (Филичева Т.Б.) характеризуется незначительными нарушениями компонентов языковой системы ребенка. Отмечается недостаточная дифференциация звуков: [т-т’-с-с’-ц], [р-р’-л-л’-j] и др. Характерны своеобразные нарушения слоговой структуры слов, проявляющиеся в неспособности ребенка удерживать в памяти фонематический образ слова при понимании его значения. Следствием этого является искажение </w:t>
      </w:r>
      <w:proofErr w:type="spellStart"/>
      <w:r w:rsidRPr="00CD2E92">
        <w:rPr>
          <w:rFonts w:ascii="Times New Roman" w:hAnsi="Times New Roman" w:cs="Times New Roman"/>
          <w:sz w:val="24"/>
          <w:szCs w:val="24"/>
        </w:rPr>
        <w:t>звуконаполняемости</w:t>
      </w:r>
      <w:proofErr w:type="spellEnd"/>
      <w:r w:rsidRPr="00CD2E92">
        <w:rPr>
          <w:rFonts w:ascii="Times New Roman" w:hAnsi="Times New Roman" w:cs="Times New Roman"/>
          <w:sz w:val="24"/>
          <w:szCs w:val="24"/>
        </w:rPr>
        <w:t xml:space="preserve"> слов в различных вариантах. Недостаточная внятность речи и нечеткая дикция оставляют впечатление «</w:t>
      </w:r>
      <w:proofErr w:type="spellStart"/>
      <w:r w:rsidRPr="00CD2E92">
        <w:rPr>
          <w:rFonts w:ascii="Times New Roman" w:hAnsi="Times New Roman" w:cs="Times New Roman"/>
          <w:sz w:val="24"/>
          <w:szCs w:val="24"/>
        </w:rPr>
        <w:t>смазанности</w:t>
      </w:r>
      <w:proofErr w:type="spellEnd"/>
      <w:r w:rsidRPr="00CD2E92">
        <w:rPr>
          <w:rFonts w:ascii="Times New Roman" w:hAnsi="Times New Roman" w:cs="Times New Roman"/>
          <w:sz w:val="24"/>
          <w:szCs w:val="24"/>
        </w:rPr>
        <w:t xml:space="preserve">». Все это показатели не закончившегося процесса </w:t>
      </w:r>
      <w:proofErr w:type="spellStart"/>
      <w:r w:rsidRPr="00CD2E92">
        <w:rPr>
          <w:rFonts w:ascii="Times New Roman" w:hAnsi="Times New Roman" w:cs="Times New Roman"/>
          <w:sz w:val="24"/>
          <w:szCs w:val="24"/>
        </w:rPr>
        <w:t>фонемообразования</w:t>
      </w:r>
      <w:proofErr w:type="spellEnd"/>
      <w:r w:rsidRPr="00CD2E92">
        <w:rPr>
          <w:rFonts w:ascii="Times New Roman" w:hAnsi="Times New Roman" w:cs="Times New Roman"/>
          <w:sz w:val="24"/>
          <w:szCs w:val="24"/>
        </w:rPr>
        <w:t>. Остаются стойкими ошибки при употреблении суффиксов (единичности, эмоционально-оттеночных, уменьшительно-ласкательных, увеличительных). Отмечаются трудности в образовании сложных слов. Кроме того, ребенок испытывает затруднения при планировании высказывания и отборе соответствующих языковых средств, что обуславливает своеобразие его связной речи. Особую трудность для этой категории детей представляют сложные предложения с разными придаточными.</w:t>
      </w:r>
    </w:p>
    <w:p w:rsidR="00D25A3C" w:rsidRPr="00CD2E92" w:rsidRDefault="00D25A3C" w:rsidP="00EA74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4A1" w:rsidRDefault="005304A1" w:rsidP="00EA7413">
      <w:pPr>
        <w:jc w:val="both"/>
      </w:pPr>
    </w:p>
    <w:sectPr w:rsidR="00530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3C"/>
    <w:rsid w:val="005304A1"/>
    <w:rsid w:val="00D25A3C"/>
    <w:rsid w:val="00E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01AE"/>
  <w15:chartTrackingRefBased/>
  <w15:docId w15:val="{95DC1279-8177-47EA-B033-6F82DEB2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2245</Words>
  <Characters>12800</Characters>
  <Application>Microsoft Office Word</Application>
  <DocSecurity>0</DocSecurity>
  <Lines>106</Lines>
  <Paragraphs>30</Paragraphs>
  <ScaleCrop>false</ScaleCrop>
  <Company/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2022-08-04T15:00:00Z</dcterms:created>
  <dcterms:modified xsi:type="dcterms:W3CDTF">2022-08-04T15:05:00Z</dcterms:modified>
</cp:coreProperties>
</file>