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9F" w:rsidRDefault="00ED619F" w:rsidP="00ED619F">
      <w:pPr>
        <w:spacing w:after="0" w:line="240" w:lineRule="auto"/>
        <w:ind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1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77100" cy="10006013"/>
            <wp:effectExtent l="0" t="0" r="0" b="0"/>
            <wp:docPr id="1" name="Рисунок 1" descr="C:\Users\Teacher\Desktop\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908" cy="1000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2A" w:rsidRPr="00AD11C5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11C5">
        <w:rPr>
          <w:rFonts w:ascii="Times New Roman" w:hAnsi="Times New Roman" w:cs="Times New Roman"/>
          <w:sz w:val="24"/>
          <w:szCs w:val="24"/>
        </w:rPr>
        <w:lastRenderedPageBreak/>
        <w:t xml:space="preserve">1.6 Участие в движении наставничества не должно наносить ущерб основной деятельности участников движения. </w:t>
      </w:r>
    </w:p>
    <w:p w:rsidR="00467E2A" w:rsidRPr="00AD11C5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 xml:space="preserve">1.7 Срок действия Положения не ограничен, действует до принятия нового. </w:t>
      </w:r>
    </w:p>
    <w:p w:rsidR="00467E2A" w:rsidRPr="009D6D9F" w:rsidRDefault="00467E2A" w:rsidP="009D6D9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9F">
        <w:rPr>
          <w:rFonts w:ascii="Times New Roman" w:hAnsi="Times New Roman" w:cs="Times New Roman"/>
          <w:b/>
          <w:sz w:val="24"/>
          <w:szCs w:val="24"/>
        </w:rPr>
        <w:t>2. Цели и задачи наставничества</w:t>
      </w:r>
    </w:p>
    <w:p w:rsidR="00B96A8C" w:rsidRPr="00AD11C5" w:rsidRDefault="00467E2A" w:rsidP="00B96A8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2.1 Цель наставничества в ДОУ –</w:t>
      </w:r>
      <w:r w:rsidR="0023794F">
        <w:rPr>
          <w:rFonts w:ascii="Times New Roman" w:hAnsi="Times New Roman" w:cs="Times New Roman"/>
          <w:sz w:val="24"/>
          <w:szCs w:val="24"/>
        </w:rPr>
        <w:t xml:space="preserve"> </w:t>
      </w:r>
      <w:r w:rsidRPr="009D6D9F">
        <w:rPr>
          <w:rFonts w:ascii="Times New Roman" w:hAnsi="Times New Roman" w:cs="Times New Roman"/>
          <w:sz w:val="24"/>
          <w:szCs w:val="24"/>
        </w:rPr>
        <w:t xml:space="preserve"> </w:t>
      </w:r>
      <w:r w:rsidR="007743E1" w:rsidRPr="00F849AA">
        <w:rPr>
          <w:rFonts w:ascii="Times New Roman" w:hAnsi="Times New Roman" w:cs="Times New Roman"/>
          <w:sz w:val="24"/>
          <w:szCs w:val="24"/>
        </w:rPr>
        <w:t>оказание помощи молодым педагогам в их профессиональном станов</w:t>
      </w:r>
      <w:r w:rsidR="007743E1">
        <w:rPr>
          <w:rFonts w:ascii="Times New Roman" w:hAnsi="Times New Roman" w:cs="Times New Roman"/>
          <w:sz w:val="24"/>
          <w:szCs w:val="24"/>
        </w:rPr>
        <w:t>лении, а также формирование в МБДОУ «Детский сад №41 «Петушок</w:t>
      </w:r>
      <w:r w:rsidR="007743E1" w:rsidRPr="00F849AA">
        <w:rPr>
          <w:rFonts w:ascii="Times New Roman" w:hAnsi="Times New Roman" w:cs="Times New Roman"/>
          <w:sz w:val="24"/>
          <w:szCs w:val="24"/>
        </w:rPr>
        <w:t xml:space="preserve">» кадрового ядра. </w:t>
      </w:r>
    </w:p>
    <w:p w:rsidR="00467E2A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2.2 Задачи наставничества в ДОУ: 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прививать молодым педагогам интерес к профессиональной деятельности; 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способствовать благоприятной адаптации молодых педагогов в ДОУ; 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формировать у молодых педагогов потребность в совершенствовании профессиональной компетентности; 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развивать способности самостоятельно и качественно выполнять возложенные на него должностные обязанности; </w:t>
      </w:r>
    </w:p>
    <w:p w:rsid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организовать психолого-педагогическую поддержку и оказание помощи молодым педагогам в: 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проектировании и моделировании воспитательно-образовательного процесса; </w:t>
      </w:r>
    </w:p>
    <w:p w:rsid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- проектировании развития личности каждого ребенка и детского коллектива в целом;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 - формировании умений теоретически обоснованно выбирать средства, методы и организационные формы воспитательно-образовательной работы; </w:t>
      </w:r>
    </w:p>
    <w:p w:rsidR="00467E2A" w:rsidRPr="009D6D9F" w:rsidRDefault="00467E2A" w:rsidP="009D6D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формировании умений определять и точно формулировать конкретные педагогические задачи, моделировать и создавать условия для их решения. </w:t>
      </w:r>
    </w:p>
    <w:p w:rsidR="00467E2A" w:rsidRPr="009D6D9F" w:rsidRDefault="00467E2A" w:rsidP="009D6D9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9F">
        <w:rPr>
          <w:rFonts w:ascii="Times New Roman" w:hAnsi="Times New Roman" w:cs="Times New Roman"/>
          <w:b/>
          <w:sz w:val="24"/>
          <w:szCs w:val="24"/>
        </w:rPr>
        <w:t>3.</w:t>
      </w:r>
      <w:r w:rsidR="009D6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D9F">
        <w:rPr>
          <w:rFonts w:ascii="Times New Roman" w:hAnsi="Times New Roman" w:cs="Times New Roman"/>
          <w:b/>
          <w:sz w:val="24"/>
          <w:szCs w:val="24"/>
        </w:rPr>
        <w:t>Организация наставничества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3.1 Наставничество в ДОУ организуется на основании приказа заведующего.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3.2 Руководство деятельностью наставников осуществляет старший воспитатель.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 Кандидатуры наставников рассматриваются и утверждаются на педагогическом совете ДОУ.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 Назначение наставника производится при обоюдном согласии наставника и молодого педагога, за которым он будет закреплён, по рекомендации педагогического совета, утверждаются приказом заведующего ДОУ с указанием срока наставничества (не менее одного года). Наставник может иметь не белее двух подшефных молодых педагогов.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 Наставничество устанавливается для впервые принятых педагогов, не имеющих трудового стажа педагогической деятельности или стаж работы менее 5 лет.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 Замена наставника производится на основании приказа заведующего в случаях: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увольнения наставника;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психологическая несовместимость наставника и подшефного;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отказ от совместной работы наставника или подшефного.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 Показателями эффективности работы наставника является выполнение поставленными молодым педагогом в период наставничества целей и задач. Оценка производится по результатам промежуточного и итогового контроля.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 Контроль деятельности наставников осуществляет старший воспитатель ДОУ. </w:t>
      </w:r>
    </w:p>
    <w:p w:rsidR="00467E2A" w:rsidRPr="009D6D9F" w:rsidRDefault="007D02A8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 </w:t>
      </w:r>
      <w:r w:rsidR="00467E2A" w:rsidRPr="009D6D9F">
        <w:rPr>
          <w:rFonts w:ascii="Times New Roman" w:hAnsi="Times New Roman" w:cs="Times New Roman"/>
          <w:sz w:val="24"/>
          <w:szCs w:val="24"/>
        </w:rPr>
        <w:t xml:space="preserve">По инициативе наставников может быть создан органов общественного самоуправления – Совет наставников. </w:t>
      </w:r>
    </w:p>
    <w:p w:rsidR="00467E2A" w:rsidRPr="007D02A8" w:rsidRDefault="00467E2A" w:rsidP="007D02A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A8">
        <w:rPr>
          <w:rFonts w:ascii="Times New Roman" w:hAnsi="Times New Roman" w:cs="Times New Roman"/>
          <w:b/>
          <w:sz w:val="24"/>
          <w:szCs w:val="24"/>
        </w:rPr>
        <w:t>4.</w:t>
      </w:r>
      <w:r w:rsidR="007D02A8" w:rsidRPr="007D0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2A8">
        <w:rPr>
          <w:rFonts w:ascii="Times New Roman" w:hAnsi="Times New Roman" w:cs="Times New Roman"/>
          <w:b/>
          <w:sz w:val="24"/>
          <w:szCs w:val="24"/>
        </w:rPr>
        <w:t>Содержание наставничества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4.1. Знать требования законодательства в сфере образования, ведомственных нормативных актов, определяющих права и обязанности молодого педагога по занимаемой должности.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4.2. Вводить молодого педагога в должность, проводить необходимое обучение, контролировать и оценивать самостоятельное проведение молодым педагогом образовательной деятельности.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4.3. Изучать профессиональные и нравственные качества молодого педагога, его отношение к коллективу ДОУ, воспитанниками их родителям.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4.4. Оказывать молодому педагогу индивидуальную помощь в овладении избранной профессией, практическими приёмами и способами качественного проведения непосредственно образовательной деятельности, выявлять и совместно устранять допущенные им ошибки.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4.5. Развивать положительные качества молодого педагога, в т.ч. личным примером, привлекать к участию в общественной жизни коллектива, содействовать расширению культурного и профессионального кругозора.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4.6. Разрабатывать совместно с молодым педагогом план профессионального становления; давать конкретные задания с определённым сроком их выполнения; контролировать работу, оказывать необходимую помощь.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4.7. Вести дневник работы наставника и периодически докладывать старшему воспитателю о работе, о процессе адаптации молодого педагога, результатах его профессиональной деятельности.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lastRenderedPageBreak/>
        <w:t xml:space="preserve">4.9. Подводить итоги профессиональной адаптации молодого педагога, составлять отчёт по итогам наставничества, с заключением о прохождении адаптации, с предложениями по дальнейшей работе молодого педагога.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4.10. Педагог-наставник;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содействует созданию благоприятных условий для профессионального роста начинающих педагогов;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обеспечивает атмосферу взаимопомощи;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координирует действия начинающего педагога в соответствии с задачами воспитания и обучения детей;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оказывает помощь в проектировании, моделировании и организации образовательной деятельности с воспитанниками в соответствии с возрастными особенностями и задачами реализуемых программ;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передает свой педагогический опыт и профессиональное мастерство;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консультирует по подбору и использованию дидактических пособий, игрового материала, оказывает позитивное влияние на рост профессиональной компетентности начинающего педагога.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4.11. Педагогический совет: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оказывает содействие созданию благоприятных условий для профессионального роста начинающих педагогов; </w:t>
      </w:r>
    </w:p>
    <w:p w:rsidR="007D02A8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обеспечивает атмосферу взаимопомощи;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координирует педагогические действия участников образовательного процесса в соответствии с задачами учреждения и задачами воспитания и обучения воспитанников на учебный год. </w:t>
      </w:r>
    </w:p>
    <w:p w:rsidR="00467E2A" w:rsidRPr="007D02A8" w:rsidRDefault="00467E2A" w:rsidP="007D02A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A8">
        <w:rPr>
          <w:rFonts w:ascii="Times New Roman" w:hAnsi="Times New Roman" w:cs="Times New Roman"/>
          <w:b/>
          <w:sz w:val="24"/>
          <w:szCs w:val="24"/>
        </w:rPr>
        <w:t>5. Руководство работой наставника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5.1. Организация работы наставников и контроль их деятельности возлагается на старшего воспитателя.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5.2. Старший воспитатель обязан: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представить назначенного молодого педагога педагогическому коллективу ДОУ, объявить приказ о закреплении за ним наставника;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совместной работы молодого педагога с закрепленным за ним наставником;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посещать отдельные виды деятельности и мероприятия, проводимые наставником и молодым педагогом, осуществлять систематический контроль работы наставника и молодого педагога;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lastRenderedPageBreak/>
        <w:t xml:space="preserve"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педагогами;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изучать, обобщать и распространять положительный опыт организации наставничества в ДОУ;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определять меры поощрения наставников.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5.3. Непосредственную ответственность за работу наставников с молодыми педагогами несет старший воспитатель, заведующий ДОУ. </w:t>
      </w:r>
    </w:p>
    <w:p w:rsidR="00467E2A" w:rsidRPr="007D02A8" w:rsidRDefault="00467E2A" w:rsidP="007D02A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A8">
        <w:rPr>
          <w:rFonts w:ascii="Times New Roman" w:hAnsi="Times New Roman" w:cs="Times New Roman"/>
          <w:b/>
          <w:sz w:val="24"/>
          <w:szCs w:val="24"/>
        </w:rPr>
        <w:t>6. Документы, регламентирующие наставничество</w:t>
      </w:r>
    </w:p>
    <w:p w:rsidR="007D02A8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6.1. К документам, регламентирующим деятельность наставников, относятся: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- настоящее Положение;</w:t>
      </w:r>
    </w:p>
    <w:p w:rsidR="007D02A8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 xml:space="preserve">- приказ заведующего ДОУ об организации наставничества; 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- план работы наставника.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6.2. По окончании разработки Положения, издаются приказы:</w:t>
      </w:r>
    </w:p>
    <w:p w:rsidR="00467E2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- об утверждении Положения о наставничестве;</w:t>
      </w:r>
    </w:p>
    <w:p w:rsidR="00AF321A" w:rsidRPr="009D6D9F" w:rsidRDefault="00467E2A" w:rsidP="007D02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D9F">
        <w:rPr>
          <w:rFonts w:ascii="Times New Roman" w:hAnsi="Times New Roman" w:cs="Times New Roman"/>
          <w:sz w:val="24"/>
          <w:szCs w:val="24"/>
        </w:rPr>
        <w:t>- о закреплении наставника.</w:t>
      </w:r>
    </w:p>
    <w:sectPr w:rsidR="00AF321A" w:rsidRPr="009D6D9F" w:rsidSect="007743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67E2A"/>
    <w:rsid w:val="0023794F"/>
    <w:rsid w:val="00252B3C"/>
    <w:rsid w:val="003577AD"/>
    <w:rsid w:val="00467E2A"/>
    <w:rsid w:val="00632D0D"/>
    <w:rsid w:val="006521E0"/>
    <w:rsid w:val="007743E1"/>
    <w:rsid w:val="007D02A8"/>
    <w:rsid w:val="00806CBB"/>
    <w:rsid w:val="00815BFD"/>
    <w:rsid w:val="00827CA9"/>
    <w:rsid w:val="008C50EE"/>
    <w:rsid w:val="009D6D9F"/>
    <w:rsid w:val="00AD11C5"/>
    <w:rsid w:val="00AF321A"/>
    <w:rsid w:val="00B27DE8"/>
    <w:rsid w:val="00B96A8C"/>
    <w:rsid w:val="00BC7ED5"/>
    <w:rsid w:val="00E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DCA8"/>
  <w15:docId w15:val="{69E512A6-297F-4729-987B-56C1C794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Teacher</cp:lastModifiedBy>
  <cp:revision>10</cp:revision>
  <cp:lastPrinted>2022-03-30T09:12:00Z</cp:lastPrinted>
  <dcterms:created xsi:type="dcterms:W3CDTF">2022-03-27T05:42:00Z</dcterms:created>
  <dcterms:modified xsi:type="dcterms:W3CDTF">2022-03-31T07:56:00Z</dcterms:modified>
</cp:coreProperties>
</file>