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CF" w:rsidRPr="00447624" w:rsidRDefault="005C62CF" w:rsidP="005C62CF">
      <w:pPr>
        <w:tabs>
          <w:tab w:val="left" w:pos="5820"/>
        </w:tabs>
        <w:jc w:val="center"/>
        <w:rPr>
          <w:rFonts w:ascii="Times New Roman" w:hAnsi="Times New Roman" w:cs="Times New Roman"/>
          <w:b/>
          <w:color w:val="FF0000"/>
          <w:sz w:val="36"/>
          <w:szCs w:val="24"/>
          <w:lang w:eastAsia="ru-RU"/>
        </w:rPr>
      </w:pPr>
      <w:bookmarkStart w:id="0" w:name="_GoBack"/>
      <w:r w:rsidRPr="00447624">
        <w:rPr>
          <w:rFonts w:ascii="Times New Roman" w:hAnsi="Times New Roman" w:cs="Times New Roman"/>
          <w:b/>
          <w:color w:val="FF0000"/>
          <w:sz w:val="36"/>
          <w:szCs w:val="24"/>
          <w:lang w:eastAsia="ru-RU"/>
        </w:rPr>
        <w:t>ПАМЯТКА</w:t>
      </w:r>
    </w:p>
    <w:p w:rsidR="005C62CF" w:rsidRPr="00447624" w:rsidRDefault="005C62CF" w:rsidP="005C62CF">
      <w:pPr>
        <w:jc w:val="center"/>
        <w:rPr>
          <w:rFonts w:ascii="Times New Roman" w:hAnsi="Times New Roman" w:cs="Times New Roman"/>
          <w:b/>
          <w:color w:val="FF0000"/>
          <w:sz w:val="36"/>
          <w:szCs w:val="24"/>
          <w:lang w:eastAsia="ru-RU"/>
        </w:rPr>
      </w:pPr>
      <w:r w:rsidRPr="00447624">
        <w:rPr>
          <w:rFonts w:ascii="Times New Roman" w:hAnsi="Times New Roman" w:cs="Times New Roman"/>
          <w:b/>
          <w:color w:val="FF0000"/>
          <w:sz w:val="36"/>
          <w:szCs w:val="24"/>
          <w:lang w:eastAsia="ru-RU"/>
        </w:rPr>
        <w:t>«Что такое информационная безопасность ребёнка»?</w:t>
      </w:r>
    </w:p>
    <w:bookmarkEnd w:id="0"/>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 xml:space="preserve">Дошкольный возраст – период начальной социализации ребенка, установления взаимоотношений с различными сторонами бытия, приобщения маленького человека к миру культуры. Ребенок как никто другой нуждается в доступной, понятной и необходимой ему информации, благодаря которой он получает представление о мире, учится мыслить и анализировать, развивает свои способности, память, воображение. Основой для этого являются детские книги, телевизионные программы для детей, развивающие компьютерные игры. Но вместе с тем, всеобщая компьютеризация породила ряд проблем. Это прежде всего снижение интереса к чтению, которое является показателем общей культуры общества, и, как следствие, снижение уровня грамотности. Из-за большого потока низкопробной видеопродукции, стали утрачиваться ценности, которые накапливались веками. Причиной этой негативной тенденции является некритичное восприятие информации, неразвитость механизмов личностной рефлексии и </w:t>
      </w:r>
      <w:proofErr w:type="spellStart"/>
      <w:r w:rsidRPr="005C62CF">
        <w:rPr>
          <w:rFonts w:ascii="Times New Roman" w:hAnsi="Times New Roman" w:cs="Times New Roman"/>
          <w:sz w:val="28"/>
          <w:szCs w:val="24"/>
          <w:lang w:eastAsia="ru-RU"/>
        </w:rPr>
        <w:t>саморегуляции</w:t>
      </w:r>
      <w:proofErr w:type="spellEnd"/>
      <w:r w:rsidRPr="005C62CF">
        <w:rPr>
          <w:rFonts w:ascii="Times New Roman" w:hAnsi="Times New Roman" w:cs="Times New Roman"/>
          <w:sz w:val="28"/>
          <w:szCs w:val="24"/>
          <w:lang w:eastAsia="ru-RU"/>
        </w:rPr>
        <w:t>. Все эти проблемы ребенок самостоятельно решить не может. Взрослому человеку необходимо критически оценить ситуацию, научиться вычленять положительное и отсеивать отрицательное в сложившейся ситуации.</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 Что же такое «информационная безопасность детей»?</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 436-ФЗ информацией, причиняющей вред здоровью и (или) развитию детей, является:</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 информация, запрещенная для распространения среди детей;</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 информация, распространение которой ограничено среди детей определенных возрастных категорий.</w:t>
      </w:r>
    </w:p>
    <w:p w:rsidR="005C62CF" w:rsidRPr="005C62CF" w:rsidRDefault="005C62CF" w:rsidP="005C62CF">
      <w:pPr>
        <w:jc w:val="both"/>
        <w:rPr>
          <w:rFonts w:ascii="Times New Roman" w:hAnsi="Times New Roman" w:cs="Times New Roman"/>
          <w:b/>
          <w:sz w:val="28"/>
          <w:szCs w:val="24"/>
          <w:lang w:eastAsia="ru-RU"/>
        </w:rPr>
      </w:pPr>
      <w:r w:rsidRPr="005C62CF">
        <w:rPr>
          <w:rFonts w:ascii="Times New Roman" w:hAnsi="Times New Roman" w:cs="Times New Roman"/>
          <w:b/>
          <w:sz w:val="28"/>
          <w:szCs w:val="24"/>
          <w:lang w:eastAsia="ru-RU"/>
        </w:rPr>
        <w:t>К информации, запрещенной для распространения среди детей, относится:</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lastRenderedPageBreak/>
        <w:t xml:space="preserve">1) информация, побуждающая детей к совершению действий, представляющих угрозу их жизни и (или) здоровью, в </w:t>
      </w:r>
      <w:proofErr w:type="spellStart"/>
      <w:r w:rsidRPr="005C62CF">
        <w:rPr>
          <w:rFonts w:ascii="Times New Roman" w:hAnsi="Times New Roman" w:cs="Times New Roman"/>
          <w:sz w:val="28"/>
          <w:szCs w:val="24"/>
          <w:lang w:eastAsia="ru-RU"/>
        </w:rPr>
        <w:t>т.ч</w:t>
      </w:r>
      <w:proofErr w:type="spellEnd"/>
      <w:r w:rsidRPr="005C62CF">
        <w:rPr>
          <w:rFonts w:ascii="Times New Roman" w:hAnsi="Times New Roman" w:cs="Times New Roman"/>
          <w:sz w:val="28"/>
          <w:szCs w:val="24"/>
          <w:lang w:eastAsia="ru-RU"/>
        </w:rPr>
        <w:t>. причинению вреда своему здоровью, самоубийству;</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4) отрицающая семейные ценности и формирующая неуважение к родителям и (или) другим членам семьи;</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5) оправдывающая противоправное поведение;</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6) содержащая нецензурную брань.</w:t>
      </w:r>
    </w:p>
    <w:p w:rsidR="005C62CF" w:rsidRPr="005C62CF" w:rsidRDefault="005C62CF" w:rsidP="005C62CF">
      <w:pPr>
        <w:jc w:val="both"/>
        <w:rPr>
          <w:rFonts w:ascii="Times New Roman" w:hAnsi="Times New Roman" w:cs="Times New Roman"/>
          <w:b/>
          <w:sz w:val="28"/>
          <w:szCs w:val="24"/>
          <w:lang w:eastAsia="ru-RU"/>
        </w:rPr>
      </w:pPr>
      <w:r w:rsidRPr="005C62CF">
        <w:rPr>
          <w:rFonts w:ascii="Times New Roman" w:hAnsi="Times New Roman" w:cs="Times New Roman"/>
          <w:b/>
          <w:sz w:val="28"/>
          <w:szCs w:val="24"/>
          <w:lang w:eastAsia="ru-RU"/>
        </w:rPr>
        <w:t>К информации, распространение которой ограничено среди детей определенного возраста, относится:</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 xml:space="preserve">2) вызывающая у детей страх, ужас или панику, в </w:t>
      </w:r>
      <w:proofErr w:type="spellStart"/>
      <w:r w:rsidRPr="005C62CF">
        <w:rPr>
          <w:rFonts w:ascii="Times New Roman" w:hAnsi="Times New Roman" w:cs="Times New Roman"/>
          <w:sz w:val="28"/>
          <w:szCs w:val="24"/>
          <w:lang w:eastAsia="ru-RU"/>
        </w:rPr>
        <w:t>т.ч</w:t>
      </w:r>
      <w:proofErr w:type="spellEnd"/>
      <w:r w:rsidRPr="005C62CF">
        <w:rPr>
          <w:rFonts w:ascii="Times New Roman" w:hAnsi="Times New Roman" w:cs="Times New Roman"/>
          <w:sz w:val="28"/>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3) представляемая в виде изображения или описания половых отношений между мужчиной и женщиной;</w:t>
      </w:r>
    </w:p>
    <w:p w:rsidR="005C62CF" w:rsidRPr="005C62CF" w:rsidRDefault="005C62CF" w:rsidP="005C62CF">
      <w:pPr>
        <w:jc w:val="both"/>
        <w:rPr>
          <w:rFonts w:ascii="Times New Roman" w:hAnsi="Times New Roman" w:cs="Times New Roman"/>
          <w:sz w:val="28"/>
          <w:szCs w:val="24"/>
          <w:lang w:eastAsia="ru-RU"/>
        </w:rPr>
      </w:pPr>
      <w:r w:rsidRPr="005C62CF">
        <w:rPr>
          <w:rFonts w:ascii="Times New Roman" w:hAnsi="Times New Roman" w:cs="Times New Roman"/>
          <w:sz w:val="28"/>
          <w:szCs w:val="24"/>
          <w:lang w:eastAsia="ru-RU"/>
        </w:rPr>
        <w:t>4) содержащая бранные слова и выражения, не относящиеся к нецензурной брани.</w:t>
      </w:r>
    </w:p>
    <w:p w:rsidR="005C62CF" w:rsidRPr="005C62CF" w:rsidRDefault="005C62CF" w:rsidP="005C62CF">
      <w:pPr>
        <w:shd w:val="clear" w:color="auto" w:fill="FFFFFF"/>
        <w:spacing w:before="100" w:beforeAutospacing="1" w:after="240" w:line="384" w:lineRule="atLeast"/>
        <w:jc w:val="both"/>
        <w:textAlignment w:val="baseline"/>
        <w:rPr>
          <w:rFonts w:ascii="Times New Roman" w:eastAsia="Times New Roman" w:hAnsi="Times New Roman" w:cs="Times New Roman"/>
          <w:color w:val="000000"/>
          <w:sz w:val="28"/>
          <w:szCs w:val="28"/>
          <w:lang w:eastAsia="ru-RU"/>
        </w:rPr>
      </w:pPr>
      <w:r w:rsidRPr="005C62CF">
        <w:rPr>
          <w:rFonts w:ascii="Times New Roman" w:eastAsia="Times New Roman" w:hAnsi="Times New Roman" w:cs="Times New Roman"/>
          <w:color w:val="000000"/>
          <w:sz w:val="28"/>
          <w:szCs w:val="28"/>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(законным представителям)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w:t>
      </w:r>
      <w:r w:rsidRPr="005C62CF">
        <w:rPr>
          <w:rFonts w:ascii="Times New Roman" w:eastAsia="Times New Roman" w:hAnsi="Times New Roman" w:cs="Times New Roman"/>
          <w:color w:val="000000"/>
          <w:sz w:val="28"/>
          <w:szCs w:val="28"/>
          <w:lang w:eastAsia="ru-RU"/>
        </w:rPr>
        <w:lastRenderedPageBreak/>
        <w:t>увидеть во временных файлах Интернета.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 используя электронную почту, заходить на сайты и чаты, не рекомендованные родителями.</w:t>
      </w:r>
    </w:p>
    <w:p w:rsidR="005C62CF" w:rsidRPr="005C62CF" w:rsidRDefault="005C62CF" w:rsidP="005C62CF">
      <w:pPr>
        <w:jc w:val="both"/>
        <w:rPr>
          <w:rFonts w:ascii="Times New Roman" w:hAnsi="Times New Roman" w:cs="Times New Roman"/>
          <w:b/>
          <w:sz w:val="28"/>
          <w:szCs w:val="24"/>
          <w:lang w:eastAsia="ru-RU"/>
        </w:rPr>
      </w:pPr>
    </w:p>
    <w:p w:rsidR="005C62CF" w:rsidRPr="005C62CF" w:rsidRDefault="005C62CF" w:rsidP="005C62CF">
      <w:pPr>
        <w:jc w:val="center"/>
        <w:rPr>
          <w:rFonts w:ascii="Times New Roman" w:hAnsi="Times New Roman" w:cs="Times New Roman"/>
          <w:b/>
          <w:sz w:val="28"/>
          <w:szCs w:val="24"/>
          <w:lang w:eastAsia="ru-RU"/>
        </w:rPr>
      </w:pPr>
    </w:p>
    <w:p w:rsidR="005C62CF" w:rsidRPr="005C62CF" w:rsidRDefault="005C62CF" w:rsidP="005C62CF">
      <w:pPr>
        <w:jc w:val="center"/>
        <w:rPr>
          <w:rFonts w:ascii="Times New Roman" w:hAnsi="Times New Roman" w:cs="Times New Roman"/>
          <w:b/>
          <w:sz w:val="28"/>
          <w:szCs w:val="24"/>
          <w:lang w:eastAsia="ru-RU"/>
        </w:rPr>
      </w:pPr>
    </w:p>
    <w:p w:rsidR="00D31907" w:rsidRPr="005C62CF" w:rsidRDefault="00447624">
      <w:pPr>
        <w:rPr>
          <w:sz w:val="24"/>
        </w:rPr>
      </w:pPr>
    </w:p>
    <w:sectPr w:rsidR="00D31907" w:rsidRPr="005C6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CF"/>
    <w:rsid w:val="002A3302"/>
    <w:rsid w:val="00447624"/>
    <w:rsid w:val="005C62CF"/>
    <w:rsid w:val="00BE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D863F-8F03-4B17-B773-13D49A11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2019-12-12T04:53:00Z</dcterms:created>
  <dcterms:modified xsi:type="dcterms:W3CDTF">2019-12-13T04:53:00Z</dcterms:modified>
</cp:coreProperties>
</file>